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45321D" w14:textId="3B464C50" w:rsidR="00475E1A" w:rsidRPr="00512ED2" w:rsidRDefault="00512ED2" w:rsidP="00475E1A">
      <w:pPr>
        <w:jc w:val="center"/>
        <w:rPr>
          <w:rFonts w:ascii="Times New Roman" w:hAnsi="Times New Roman"/>
          <w:b/>
          <w:sz w:val="32"/>
          <w:szCs w:val="32"/>
        </w:rPr>
      </w:pPr>
      <w:r w:rsidRPr="00512ED2">
        <w:rPr>
          <w:rFonts w:ascii="Times New Roman" w:hAnsi="Times New Roman"/>
          <w:b/>
          <w:sz w:val="32"/>
          <w:szCs w:val="32"/>
        </w:rPr>
        <w:t>ELŐTERJESZTÉS</w:t>
      </w:r>
    </w:p>
    <w:p w14:paraId="5DD47982" w14:textId="77777777" w:rsidR="00512ED2" w:rsidRPr="00D15384" w:rsidRDefault="00512ED2" w:rsidP="00475E1A">
      <w:pPr>
        <w:jc w:val="center"/>
        <w:rPr>
          <w:rFonts w:ascii="Times New Roman" w:hAnsi="Times New Roman"/>
          <w:sz w:val="24"/>
          <w:szCs w:val="24"/>
        </w:rPr>
      </w:pPr>
    </w:p>
    <w:p w14:paraId="36A071E1" w14:textId="77777777" w:rsidR="00475E1A" w:rsidRPr="00772E8B" w:rsidRDefault="00475E1A" w:rsidP="00475E1A">
      <w:pPr>
        <w:jc w:val="center"/>
        <w:rPr>
          <w:rFonts w:ascii="Times New Roman" w:hAnsi="Times New Roman"/>
          <w:sz w:val="28"/>
          <w:szCs w:val="24"/>
        </w:rPr>
      </w:pPr>
      <w:r w:rsidRPr="00772E8B">
        <w:rPr>
          <w:rFonts w:ascii="Times New Roman" w:hAnsi="Times New Roman"/>
          <w:sz w:val="28"/>
          <w:szCs w:val="24"/>
        </w:rPr>
        <w:t>Tiszavasvári Város Önkormányzata Képviselő-testületének</w:t>
      </w:r>
    </w:p>
    <w:p w14:paraId="0A80AADF" w14:textId="668738DE" w:rsidR="00475E1A" w:rsidRPr="001C30E3" w:rsidRDefault="00475E1A" w:rsidP="001C30E3">
      <w:pPr>
        <w:jc w:val="center"/>
        <w:rPr>
          <w:rFonts w:ascii="Times New Roman" w:hAnsi="Times New Roman"/>
          <w:b/>
          <w:sz w:val="28"/>
          <w:szCs w:val="24"/>
        </w:rPr>
      </w:pPr>
      <w:r w:rsidRPr="00777B57">
        <w:rPr>
          <w:rFonts w:ascii="Times New Roman" w:hAnsi="Times New Roman"/>
          <w:b/>
          <w:sz w:val="28"/>
          <w:szCs w:val="24"/>
        </w:rPr>
        <w:t>20</w:t>
      </w:r>
      <w:r w:rsidR="00096327" w:rsidRPr="00777B57">
        <w:rPr>
          <w:rFonts w:ascii="Times New Roman" w:hAnsi="Times New Roman"/>
          <w:b/>
          <w:sz w:val="28"/>
          <w:szCs w:val="24"/>
        </w:rPr>
        <w:t>2</w:t>
      </w:r>
      <w:r w:rsidR="00AA5F3D">
        <w:rPr>
          <w:rFonts w:ascii="Times New Roman" w:hAnsi="Times New Roman"/>
          <w:b/>
          <w:sz w:val="28"/>
          <w:szCs w:val="24"/>
        </w:rPr>
        <w:t>6</w:t>
      </w:r>
      <w:r w:rsidR="00096327" w:rsidRPr="00777B57">
        <w:rPr>
          <w:rFonts w:ascii="Times New Roman" w:hAnsi="Times New Roman"/>
          <w:b/>
          <w:sz w:val="28"/>
          <w:szCs w:val="24"/>
        </w:rPr>
        <w:t>.</w:t>
      </w:r>
      <w:r w:rsidRPr="00777B57">
        <w:rPr>
          <w:rFonts w:ascii="Times New Roman" w:hAnsi="Times New Roman"/>
          <w:b/>
          <w:sz w:val="28"/>
          <w:szCs w:val="24"/>
        </w:rPr>
        <w:t xml:space="preserve"> </w:t>
      </w:r>
      <w:r w:rsidR="00AA5F3D">
        <w:rPr>
          <w:rFonts w:ascii="Times New Roman" w:hAnsi="Times New Roman"/>
          <w:b/>
          <w:sz w:val="28"/>
          <w:szCs w:val="24"/>
        </w:rPr>
        <w:t>február 19</w:t>
      </w:r>
      <w:r w:rsidRPr="00777B57">
        <w:rPr>
          <w:rFonts w:ascii="Times New Roman" w:hAnsi="Times New Roman"/>
          <w:b/>
          <w:sz w:val="28"/>
          <w:szCs w:val="24"/>
        </w:rPr>
        <w:t>-</w:t>
      </w:r>
      <w:r w:rsidR="00AA5F3D">
        <w:rPr>
          <w:rFonts w:ascii="Times New Roman" w:hAnsi="Times New Roman"/>
          <w:b/>
          <w:sz w:val="28"/>
          <w:szCs w:val="24"/>
        </w:rPr>
        <w:t>é</w:t>
      </w:r>
      <w:r w:rsidRPr="00777B57">
        <w:rPr>
          <w:rFonts w:ascii="Times New Roman" w:hAnsi="Times New Roman"/>
          <w:b/>
          <w:sz w:val="28"/>
          <w:szCs w:val="24"/>
        </w:rPr>
        <w:t>n</w:t>
      </w:r>
      <w:r w:rsidR="001C30E3">
        <w:rPr>
          <w:rFonts w:ascii="Times New Roman" w:hAnsi="Times New Roman"/>
          <w:b/>
          <w:sz w:val="28"/>
          <w:szCs w:val="24"/>
        </w:rPr>
        <w:t xml:space="preserve"> </w:t>
      </w:r>
      <w:r w:rsidRPr="00772E8B">
        <w:rPr>
          <w:rFonts w:ascii="Times New Roman" w:hAnsi="Times New Roman"/>
          <w:sz w:val="28"/>
          <w:szCs w:val="24"/>
        </w:rPr>
        <w:t>tartandó</w:t>
      </w:r>
      <w:r w:rsidR="00777B57">
        <w:rPr>
          <w:rFonts w:ascii="Times New Roman" w:hAnsi="Times New Roman"/>
          <w:sz w:val="28"/>
          <w:szCs w:val="24"/>
        </w:rPr>
        <w:t xml:space="preserve"> </w:t>
      </w:r>
      <w:r w:rsidR="00AA5F3D">
        <w:rPr>
          <w:rFonts w:ascii="Times New Roman" w:hAnsi="Times New Roman"/>
          <w:sz w:val="28"/>
          <w:szCs w:val="24"/>
        </w:rPr>
        <w:t>rendes</w:t>
      </w:r>
      <w:r w:rsidRPr="00772E8B">
        <w:rPr>
          <w:rFonts w:ascii="Times New Roman" w:hAnsi="Times New Roman"/>
          <w:sz w:val="28"/>
          <w:szCs w:val="24"/>
        </w:rPr>
        <w:t xml:space="preserve"> ülésére</w:t>
      </w:r>
    </w:p>
    <w:p w14:paraId="0527F3AC" w14:textId="77777777" w:rsidR="00475E1A" w:rsidRPr="00D15384" w:rsidRDefault="00475E1A" w:rsidP="00475E1A">
      <w:pPr>
        <w:rPr>
          <w:rFonts w:ascii="Times New Roman" w:hAnsi="Times New Roman"/>
          <w:sz w:val="24"/>
          <w:szCs w:val="24"/>
        </w:rPr>
      </w:pPr>
    </w:p>
    <w:p w14:paraId="68BBCBF9" w14:textId="281D4171" w:rsidR="00667A28" w:rsidRPr="00D15384" w:rsidRDefault="00475E1A" w:rsidP="00667A28">
      <w:pPr>
        <w:jc w:val="both"/>
        <w:rPr>
          <w:rFonts w:ascii="Times New Roman" w:hAnsi="Times New Roman"/>
          <w:b/>
          <w:sz w:val="24"/>
          <w:szCs w:val="24"/>
        </w:rPr>
      </w:pPr>
      <w:r w:rsidRPr="00D15384">
        <w:rPr>
          <w:rFonts w:ascii="Times New Roman" w:hAnsi="Times New Roman"/>
          <w:sz w:val="24"/>
          <w:szCs w:val="24"/>
          <w:u w:val="single"/>
        </w:rPr>
        <w:t>Az előterjesztés tárgya</w:t>
      </w:r>
      <w:r w:rsidRPr="00D15384">
        <w:rPr>
          <w:rFonts w:ascii="Times New Roman" w:hAnsi="Times New Roman"/>
          <w:sz w:val="24"/>
          <w:szCs w:val="24"/>
        </w:rPr>
        <w:t xml:space="preserve">: </w:t>
      </w:r>
      <w:r w:rsidR="00667A28">
        <w:rPr>
          <w:rFonts w:ascii="Times New Roman" w:hAnsi="Times New Roman"/>
          <w:b/>
          <w:sz w:val="24"/>
          <w:szCs w:val="24"/>
        </w:rPr>
        <w:t>a helyi</w:t>
      </w:r>
      <w:r w:rsidR="00667A28" w:rsidRPr="00D15384">
        <w:rPr>
          <w:rFonts w:ascii="Times New Roman" w:hAnsi="Times New Roman"/>
          <w:b/>
          <w:sz w:val="24"/>
          <w:szCs w:val="24"/>
        </w:rPr>
        <w:t xml:space="preserve"> önkormányzati képviselők</w:t>
      </w:r>
      <w:r w:rsidR="00667A28">
        <w:rPr>
          <w:rFonts w:ascii="Times New Roman" w:hAnsi="Times New Roman"/>
          <w:b/>
          <w:sz w:val="24"/>
          <w:szCs w:val="24"/>
        </w:rPr>
        <w:t>, bizottsági elnökök, bizottság</w:t>
      </w:r>
      <w:r w:rsidR="00A26C7B">
        <w:rPr>
          <w:rFonts w:ascii="Times New Roman" w:hAnsi="Times New Roman"/>
          <w:b/>
          <w:sz w:val="24"/>
          <w:szCs w:val="24"/>
        </w:rPr>
        <w:t xml:space="preserve">i </w:t>
      </w:r>
      <w:r w:rsidR="00667A28">
        <w:rPr>
          <w:rFonts w:ascii="Times New Roman" w:hAnsi="Times New Roman"/>
          <w:b/>
          <w:sz w:val="24"/>
          <w:szCs w:val="24"/>
        </w:rPr>
        <w:t>tagok t</w:t>
      </w:r>
      <w:r w:rsidR="00667A28" w:rsidRPr="00D15384">
        <w:rPr>
          <w:rFonts w:ascii="Times New Roman" w:hAnsi="Times New Roman"/>
          <w:b/>
          <w:sz w:val="24"/>
          <w:szCs w:val="24"/>
        </w:rPr>
        <w:t>iszteletdíjáról</w:t>
      </w:r>
      <w:r w:rsidR="00667A28">
        <w:rPr>
          <w:rFonts w:ascii="Times New Roman" w:hAnsi="Times New Roman"/>
          <w:b/>
          <w:sz w:val="24"/>
          <w:szCs w:val="24"/>
        </w:rPr>
        <w:t xml:space="preserve"> szóló önkormányzati rendelet m</w:t>
      </w:r>
      <w:r w:rsidR="001C30E3">
        <w:rPr>
          <w:rFonts w:ascii="Times New Roman" w:hAnsi="Times New Roman"/>
          <w:b/>
          <w:sz w:val="24"/>
          <w:szCs w:val="24"/>
        </w:rPr>
        <w:t>ódosításáról</w:t>
      </w:r>
    </w:p>
    <w:p w14:paraId="078CFC08" w14:textId="77777777" w:rsidR="00475E1A" w:rsidRPr="00D15384" w:rsidRDefault="00475E1A" w:rsidP="00662364">
      <w:pPr>
        <w:ind w:left="2268" w:hanging="2268"/>
        <w:rPr>
          <w:rFonts w:ascii="Times New Roman" w:hAnsi="Times New Roman"/>
          <w:b/>
          <w:sz w:val="24"/>
          <w:szCs w:val="24"/>
        </w:rPr>
      </w:pPr>
    </w:p>
    <w:p w14:paraId="46AD79F3" w14:textId="1BF33F6A" w:rsidR="00475E1A" w:rsidRPr="00D15384" w:rsidRDefault="00475E1A" w:rsidP="00475E1A">
      <w:pPr>
        <w:rPr>
          <w:rFonts w:ascii="Times New Roman" w:hAnsi="Times New Roman"/>
          <w:sz w:val="24"/>
          <w:szCs w:val="24"/>
          <w:u w:val="single"/>
        </w:rPr>
      </w:pPr>
      <w:r w:rsidRPr="00D15384">
        <w:rPr>
          <w:rFonts w:ascii="Times New Roman" w:hAnsi="Times New Roman"/>
          <w:sz w:val="24"/>
          <w:szCs w:val="24"/>
          <w:u w:val="single"/>
        </w:rPr>
        <w:br/>
        <w:t>Iktatószám</w:t>
      </w:r>
      <w:r>
        <w:rPr>
          <w:rFonts w:ascii="Times New Roman" w:hAnsi="Times New Roman"/>
          <w:sz w:val="24"/>
          <w:szCs w:val="24"/>
        </w:rPr>
        <w:t xml:space="preserve">: </w:t>
      </w:r>
      <w:r w:rsidR="00970EBB">
        <w:rPr>
          <w:rFonts w:ascii="Times New Roman" w:hAnsi="Times New Roman"/>
          <w:sz w:val="24"/>
          <w:szCs w:val="24"/>
        </w:rPr>
        <w:t>TPH/</w:t>
      </w:r>
      <w:r w:rsidR="00512ED2">
        <w:rPr>
          <w:rFonts w:ascii="Times New Roman" w:hAnsi="Times New Roman"/>
          <w:sz w:val="24"/>
          <w:szCs w:val="24"/>
        </w:rPr>
        <w:t>3164-1</w:t>
      </w:r>
      <w:r w:rsidR="00970EBB">
        <w:rPr>
          <w:rFonts w:ascii="Times New Roman" w:hAnsi="Times New Roman"/>
          <w:sz w:val="24"/>
          <w:szCs w:val="24"/>
        </w:rPr>
        <w:t>/2</w:t>
      </w:r>
      <w:r w:rsidR="00096327">
        <w:rPr>
          <w:rFonts w:ascii="Times New Roman" w:hAnsi="Times New Roman"/>
          <w:sz w:val="24"/>
          <w:szCs w:val="24"/>
        </w:rPr>
        <w:t>02</w:t>
      </w:r>
      <w:r w:rsidR="00AA5F3D">
        <w:rPr>
          <w:rFonts w:ascii="Times New Roman" w:hAnsi="Times New Roman"/>
          <w:sz w:val="24"/>
          <w:szCs w:val="24"/>
        </w:rPr>
        <w:t>6</w:t>
      </w:r>
      <w:r w:rsidR="00096327">
        <w:rPr>
          <w:rFonts w:ascii="Times New Roman" w:hAnsi="Times New Roman"/>
          <w:sz w:val="24"/>
          <w:szCs w:val="24"/>
        </w:rPr>
        <w:t>.</w:t>
      </w:r>
    </w:p>
    <w:p w14:paraId="082C3E37" w14:textId="77777777" w:rsidR="00475E1A" w:rsidRPr="00D15384" w:rsidRDefault="00475E1A" w:rsidP="00475E1A">
      <w:pPr>
        <w:rPr>
          <w:rFonts w:ascii="Times New Roman" w:hAnsi="Times New Roman"/>
          <w:sz w:val="24"/>
          <w:szCs w:val="24"/>
          <w:u w:val="single"/>
        </w:rPr>
      </w:pPr>
    </w:p>
    <w:p w14:paraId="245B7CC7" w14:textId="77777777" w:rsidR="00475E1A" w:rsidRPr="00D15384" w:rsidRDefault="00475E1A" w:rsidP="00475E1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Melléklet:</w:t>
      </w:r>
      <w:r>
        <w:rPr>
          <w:rFonts w:ascii="Times New Roman" w:hAnsi="Times New Roman"/>
          <w:sz w:val="24"/>
          <w:szCs w:val="24"/>
        </w:rPr>
        <w:t xml:space="preserve"> </w:t>
      </w:r>
      <w:r w:rsidRPr="00D15384">
        <w:rPr>
          <w:rFonts w:ascii="Times New Roman" w:hAnsi="Times New Roman"/>
          <w:sz w:val="24"/>
          <w:szCs w:val="24"/>
        </w:rPr>
        <w:t>nincs</w:t>
      </w:r>
    </w:p>
    <w:p w14:paraId="64CEABFE" w14:textId="77777777" w:rsidR="00475E1A" w:rsidRPr="00D15384" w:rsidRDefault="00475E1A" w:rsidP="00475E1A">
      <w:pPr>
        <w:jc w:val="center"/>
        <w:rPr>
          <w:rFonts w:ascii="Times New Roman" w:hAnsi="Times New Roman"/>
          <w:sz w:val="24"/>
          <w:szCs w:val="24"/>
        </w:rPr>
      </w:pPr>
    </w:p>
    <w:p w14:paraId="67A916F9" w14:textId="58595EC0" w:rsidR="00475E1A" w:rsidRPr="00D15384" w:rsidRDefault="00475E1A" w:rsidP="00475E1A">
      <w:pPr>
        <w:tabs>
          <w:tab w:val="center" w:pos="7320"/>
        </w:tabs>
        <w:rPr>
          <w:rFonts w:ascii="Times New Roman" w:hAnsi="Times New Roman"/>
          <w:sz w:val="24"/>
          <w:szCs w:val="24"/>
          <w:u w:val="single"/>
        </w:rPr>
      </w:pPr>
      <w:r w:rsidRPr="00D15384">
        <w:rPr>
          <w:rFonts w:ascii="Times New Roman" w:hAnsi="Times New Roman"/>
          <w:sz w:val="24"/>
          <w:szCs w:val="24"/>
          <w:u w:val="single"/>
        </w:rPr>
        <w:t>A</w:t>
      </w:r>
      <w:r w:rsidR="0022106E">
        <w:rPr>
          <w:rFonts w:ascii="Times New Roman" w:hAnsi="Times New Roman"/>
          <w:sz w:val="24"/>
          <w:szCs w:val="24"/>
          <w:u w:val="single"/>
        </w:rPr>
        <w:t>z előterjesztés előadója</w:t>
      </w:r>
      <w:r w:rsidRPr="00D15384">
        <w:rPr>
          <w:rFonts w:ascii="Times New Roman" w:hAnsi="Times New Roman"/>
          <w:sz w:val="24"/>
          <w:szCs w:val="24"/>
          <w:u w:val="single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 w:rsidR="00096327" w:rsidRPr="00777B57">
        <w:rPr>
          <w:rFonts w:ascii="Times New Roman" w:hAnsi="Times New Roman"/>
          <w:b/>
          <w:sz w:val="24"/>
          <w:szCs w:val="24"/>
        </w:rPr>
        <w:t>D</w:t>
      </w:r>
      <w:r w:rsidR="00970EBB" w:rsidRPr="00777B57">
        <w:rPr>
          <w:rFonts w:ascii="Times New Roman" w:hAnsi="Times New Roman"/>
          <w:b/>
          <w:sz w:val="24"/>
          <w:szCs w:val="24"/>
        </w:rPr>
        <w:t>r.</w:t>
      </w:r>
      <w:r w:rsidR="00AA5F3D">
        <w:rPr>
          <w:rFonts w:ascii="Times New Roman" w:hAnsi="Times New Roman"/>
          <w:b/>
          <w:sz w:val="24"/>
          <w:szCs w:val="24"/>
        </w:rPr>
        <w:t xml:space="preserve"> Kovács János</w:t>
      </w:r>
      <w:r w:rsidRPr="00777B57">
        <w:rPr>
          <w:rFonts w:ascii="Times New Roman" w:hAnsi="Times New Roman"/>
          <w:b/>
          <w:sz w:val="24"/>
          <w:szCs w:val="24"/>
        </w:rPr>
        <w:t xml:space="preserve"> jegyző</w:t>
      </w:r>
    </w:p>
    <w:p w14:paraId="5CE33748" w14:textId="77777777" w:rsidR="00475E1A" w:rsidRPr="00D15384" w:rsidRDefault="00475E1A" w:rsidP="00475E1A">
      <w:pPr>
        <w:rPr>
          <w:rFonts w:ascii="Times New Roman" w:hAnsi="Times New Roman"/>
          <w:sz w:val="24"/>
          <w:szCs w:val="24"/>
        </w:rPr>
      </w:pPr>
    </w:p>
    <w:p w14:paraId="13CCA36B" w14:textId="77777777" w:rsidR="00475E1A" w:rsidRPr="00D15384" w:rsidRDefault="00475E1A" w:rsidP="00475E1A">
      <w:pPr>
        <w:rPr>
          <w:rFonts w:ascii="Times New Roman" w:hAnsi="Times New Roman"/>
          <w:sz w:val="24"/>
          <w:szCs w:val="24"/>
          <w:u w:val="single"/>
        </w:rPr>
      </w:pPr>
      <w:r w:rsidRPr="00D15384">
        <w:rPr>
          <w:rFonts w:ascii="Times New Roman" w:hAnsi="Times New Roman"/>
          <w:sz w:val="24"/>
          <w:szCs w:val="24"/>
          <w:u w:val="single"/>
        </w:rPr>
        <w:t>Az előterjesztés</w:t>
      </w:r>
      <w:r w:rsidR="0022106E">
        <w:rPr>
          <w:rFonts w:ascii="Times New Roman" w:hAnsi="Times New Roman"/>
          <w:sz w:val="24"/>
          <w:szCs w:val="24"/>
          <w:u w:val="single"/>
        </w:rPr>
        <w:t xml:space="preserve"> témafelelőse</w:t>
      </w:r>
      <w:r w:rsidRPr="00D15384">
        <w:rPr>
          <w:rFonts w:ascii="Times New Roman" w:hAnsi="Times New Roman"/>
          <w:sz w:val="24"/>
          <w:szCs w:val="24"/>
          <w:u w:val="single"/>
        </w:rPr>
        <w:t>:</w:t>
      </w:r>
      <w:r w:rsidRPr="00D15384">
        <w:rPr>
          <w:rFonts w:ascii="Times New Roman" w:hAnsi="Times New Roman"/>
          <w:sz w:val="24"/>
          <w:szCs w:val="24"/>
        </w:rPr>
        <w:t xml:space="preserve"> </w:t>
      </w:r>
      <w:r w:rsidR="00096327">
        <w:rPr>
          <w:rFonts w:ascii="Times New Roman" w:hAnsi="Times New Roman"/>
          <w:sz w:val="24"/>
          <w:szCs w:val="24"/>
        </w:rPr>
        <w:t xml:space="preserve">Petruskáné dr. </w:t>
      </w:r>
      <w:proofErr w:type="spellStart"/>
      <w:r w:rsidR="00096327">
        <w:rPr>
          <w:rFonts w:ascii="Times New Roman" w:hAnsi="Times New Roman"/>
          <w:sz w:val="24"/>
          <w:szCs w:val="24"/>
        </w:rPr>
        <w:t>Legeza</w:t>
      </w:r>
      <w:proofErr w:type="spellEnd"/>
      <w:r w:rsidR="00096327">
        <w:rPr>
          <w:rFonts w:ascii="Times New Roman" w:hAnsi="Times New Roman"/>
          <w:sz w:val="24"/>
          <w:szCs w:val="24"/>
        </w:rPr>
        <w:t xml:space="preserve"> Tímea aljegyző</w:t>
      </w:r>
    </w:p>
    <w:p w14:paraId="2CA606AE" w14:textId="77777777" w:rsidR="00475E1A" w:rsidRPr="00D15384" w:rsidRDefault="00475E1A" w:rsidP="00475E1A">
      <w:pPr>
        <w:rPr>
          <w:rFonts w:ascii="Times New Roman" w:hAnsi="Times New Roman"/>
          <w:sz w:val="24"/>
          <w:szCs w:val="24"/>
          <w:u w:val="single"/>
        </w:rPr>
      </w:pPr>
    </w:p>
    <w:p w14:paraId="58270A8B" w14:textId="77777777" w:rsidR="00475E1A" w:rsidRPr="00D15384" w:rsidRDefault="00475E1A" w:rsidP="00475E1A">
      <w:pPr>
        <w:rPr>
          <w:rFonts w:ascii="Times New Roman" w:hAnsi="Times New Roman"/>
          <w:sz w:val="24"/>
          <w:szCs w:val="24"/>
          <w:u w:val="single"/>
        </w:rPr>
      </w:pPr>
    </w:p>
    <w:p w14:paraId="18780F67" w14:textId="77777777" w:rsidR="00AA5F3D" w:rsidRPr="00B334A7" w:rsidRDefault="00AA5F3D" w:rsidP="00AA5F3D">
      <w:pPr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B334A7">
        <w:rPr>
          <w:rFonts w:ascii="Times New Roman" w:hAnsi="Times New Roman"/>
          <w:b/>
          <w:color w:val="000000"/>
          <w:sz w:val="24"/>
          <w:szCs w:val="24"/>
          <w:u w:val="single"/>
        </w:rPr>
        <w:t>Az előterjesztést véleményező bizottságok a hatáskör megjelölésével:</w:t>
      </w:r>
    </w:p>
    <w:p w14:paraId="50F3960B" w14:textId="77777777" w:rsidR="00AA5F3D" w:rsidRPr="00B334A7" w:rsidRDefault="00AA5F3D" w:rsidP="00AA5F3D">
      <w:pPr>
        <w:rPr>
          <w:rFonts w:ascii="Times New Roman" w:hAnsi="Times New Roman"/>
          <w:color w:val="000000"/>
          <w:sz w:val="24"/>
          <w:szCs w:val="24"/>
          <w:u w:val="singl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8"/>
        <w:gridCol w:w="4630"/>
      </w:tblGrid>
      <w:tr w:rsidR="00AA5F3D" w:rsidRPr="00B334A7" w14:paraId="0661B17B" w14:textId="77777777" w:rsidTr="00F23C71"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039B" w14:textId="77777777" w:rsidR="00AA5F3D" w:rsidRPr="00B334A7" w:rsidRDefault="00AA5F3D" w:rsidP="00F23C71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334A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Bizottság</w:t>
            </w:r>
          </w:p>
        </w:tc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2274" w14:textId="77777777" w:rsidR="00AA5F3D" w:rsidRPr="00B334A7" w:rsidRDefault="00AA5F3D" w:rsidP="00F23C71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334A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Hatáskör</w:t>
            </w:r>
          </w:p>
        </w:tc>
      </w:tr>
      <w:tr w:rsidR="001C30E3" w:rsidRPr="001C30E3" w14:paraId="4F893BEB" w14:textId="77777777" w:rsidTr="00F23C71"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8064" w14:textId="77777777" w:rsidR="00AA5F3D" w:rsidRPr="001C30E3" w:rsidRDefault="00AA5F3D" w:rsidP="00F23C71">
            <w:pPr>
              <w:rPr>
                <w:rFonts w:ascii="Times New Roman" w:hAnsi="Times New Roman"/>
                <w:sz w:val="24"/>
                <w:szCs w:val="24"/>
              </w:rPr>
            </w:pPr>
            <w:r w:rsidRPr="001C30E3">
              <w:rPr>
                <w:rFonts w:ascii="Times New Roman" w:hAnsi="Times New Roman"/>
                <w:sz w:val="24"/>
                <w:szCs w:val="24"/>
              </w:rPr>
              <w:t>Pénzügyi és Ügyrendi Bizottság</w:t>
            </w:r>
          </w:p>
        </w:tc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6BD2" w14:textId="4FEC716C" w:rsidR="00AA5F3D" w:rsidRPr="001C30E3" w:rsidRDefault="00AA5F3D" w:rsidP="00F23C71">
            <w:pPr>
              <w:rPr>
                <w:rFonts w:ascii="Times New Roman" w:hAnsi="Times New Roman"/>
                <w:sz w:val="24"/>
                <w:szCs w:val="24"/>
              </w:rPr>
            </w:pPr>
            <w:r w:rsidRPr="001C30E3">
              <w:rPr>
                <w:rFonts w:ascii="Times New Roman" w:hAnsi="Times New Roman"/>
                <w:sz w:val="24"/>
                <w:szCs w:val="24"/>
              </w:rPr>
              <w:t>SZMSZ 4. melléklet 1.22, 1.</w:t>
            </w:r>
            <w:r w:rsidR="00607355">
              <w:rPr>
                <w:rFonts w:ascii="Times New Roman" w:hAnsi="Times New Roman"/>
                <w:sz w:val="24"/>
                <w:szCs w:val="24"/>
              </w:rPr>
              <w:t>24</w:t>
            </w:r>
            <w:r w:rsidRPr="001C30E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C30E3" w:rsidRPr="001C30E3" w14:paraId="775D1671" w14:textId="77777777" w:rsidTr="00F23C71"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7E09" w14:textId="0C7B7239" w:rsidR="00AA5F3D" w:rsidRPr="001C30E3" w:rsidRDefault="00AA5F3D" w:rsidP="00F23C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0D0A" w14:textId="1CB5FB6E" w:rsidR="00AA5F3D" w:rsidRPr="001C30E3" w:rsidRDefault="00AA5F3D" w:rsidP="00F23C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932D6C6" w14:textId="77777777" w:rsidR="00AA5F3D" w:rsidRPr="00B334A7" w:rsidRDefault="00AA5F3D" w:rsidP="00AA5F3D">
      <w:pPr>
        <w:rPr>
          <w:rFonts w:ascii="Times New Roman" w:hAnsi="Times New Roman"/>
          <w:color w:val="000000"/>
          <w:sz w:val="24"/>
          <w:szCs w:val="24"/>
          <w:u w:val="single"/>
        </w:rPr>
      </w:pPr>
    </w:p>
    <w:p w14:paraId="3E664F29" w14:textId="77777777" w:rsidR="00AA5F3D" w:rsidRPr="00B334A7" w:rsidRDefault="00AA5F3D" w:rsidP="00AA5F3D">
      <w:pPr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14:paraId="75F79A94" w14:textId="77777777" w:rsidR="00AA5F3D" w:rsidRPr="00B334A7" w:rsidRDefault="00AA5F3D" w:rsidP="00AA5F3D">
      <w:pPr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B334A7">
        <w:rPr>
          <w:rFonts w:ascii="Times New Roman" w:hAnsi="Times New Roman"/>
          <w:b/>
          <w:color w:val="000000"/>
          <w:sz w:val="24"/>
          <w:szCs w:val="24"/>
          <w:u w:val="single"/>
        </w:rPr>
        <w:t>Az ülésre meghívni javasolt szervek, személyek:</w:t>
      </w:r>
    </w:p>
    <w:p w14:paraId="36F212EE" w14:textId="77777777" w:rsidR="00AA5F3D" w:rsidRPr="00B334A7" w:rsidRDefault="00AA5F3D" w:rsidP="00AA5F3D">
      <w:pPr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963"/>
        <w:gridCol w:w="3295"/>
        <w:gridCol w:w="3030"/>
      </w:tblGrid>
      <w:tr w:rsidR="00AA5F3D" w:rsidRPr="00B334A7" w14:paraId="23D71E3E" w14:textId="77777777" w:rsidTr="00F23C71"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1557" w14:textId="308B0D1A" w:rsidR="00AA5F3D" w:rsidRPr="00B334A7" w:rsidRDefault="00AA5F3D" w:rsidP="00F23C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A57C" w14:textId="24F39AEC" w:rsidR="00AA5F3D" w:rsidRPr="00B334A7" w:rsidRDefault="00AA5F3D" w:rsidP="00F23C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820E" w14:textId="7794DD1D" w:rsidR="00AA5F3D" w:rsidRPr="00B334A7" w:rsidRDefault="00AA5F3D" w:rsidP="00F23C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EAFEB1F" w14:textId="77777777" w:rsidR="00AA5F3D" w:rsidRPr="00B334A7" w:rsidRDefault="00AA5F3D" w:rsidP="00AA5F3D">
      <w:pPr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14:paraId="7674B66D" w14:textId="77777777" w:rsidR="00475E1A" w:rsidRPr="00D15384" w:rsidRDefault="00475E1A" w:rsidP="00475E1A">
      <w:pPr>
        <w:rPr>
          <w:rFonts w:ascii="Times New Roman" w:hAnsi="Times New Roman"/>
          <w:sz w:val="24"/>
          <w:szCs w:val="24"/>
          <w:u w:val="single"/>
        </w:rPr>
      </w:pPr>
    </w:p>
    <w:p w14:paraId="7687724C" w14:textId="77777777" w:rsidR="00475E1A" w:rsidRPr="00D15384" w:rsidRDefault="00475E1A" w:rsidP="00475E1A">
      <w:pPr>
        <w:rPr>
          <w:rFonts w:ascii="Times New Roman" w:hAnsi="Times New Roman"/>
          <w:sz w:val="24"/>
          <w:szCs w:val="24"/>
          <w:u w:val="single"/>
        </w:rPr>
      </w:pPr>
    </w:p>
    <w:p w14:paraId="4538D3CE" w14:textId="77777777" w:rsidR="00475E1A" w:rsidRPr="00D15384" w:rsidRDefault="00475E1A" w:rsidP="00475E1A">
      <w:pPr>
        <w:rPr>
          <w:rFonts w:ascii="Times New Roman" w:hAnsi="Times New Roman"/>
          <w:sz w:val="24"/>
          <w:szCs w:val="24"/>
          <w:u w:val="single"/>
        </w:rPr>
      </w:pPr>
      <w:r w:rsidRPr="00D15384">
        <w:rPr>
          <w:rFonts w:ascii="Times New Roman" w:hAnsi="Times New Roman"/>
          <w:sz w:val="24"/>
          <w:szCs w:val="24"/>
          <w:u w:val="single"/>
        </w:rPr>
        <w:t>Az ülésre meghívni javasolt szervek, személyek:</w:t>
      </w:r>
    </w:p>
    <w:p w14:paraId="30226BF7" w14:textId="77777777" w:rsidR="00475E1A" w:rsidRPr="00D15384" w:rsidRDefault="00475E1A" w:rsidP="00475E1A">
      <w:pPr>
        <w:jc w:val="center"/>
        <w:rPr>
          <w:rFonts w:ascii="Times New Roman" w:hAnsi="Times New Roman"/>
          <w:sz w:val="24"/>
          <w:szCs w:val="24"/>
        </w:rPr>
      </w:pPr>
    </w:p>
    <w:p w14:paraId="040CFE75" w14:textId="77777777" w:rsidR="00475E1A" w:rsidRPr="00D15384" w:rsidRDefault="00475E1A" w:rsidP="00475E1A">
      <w:pPr>
        <w:rPr>
          <w:rFonts w:ascii="Times New Roman" w:hAnsi="Times New Roman"/>
          <w:sz w:val="24"/>
          <w:szCs w:val="24"/>
        </w:rPr>
      </w:pPr>
    </w:p>
    <w:p w14:paraId="018A70D3" w14:textId="77777777" w:rsidR="00475E1A" w:rsidRPr="00D15384" w:rsidRDefault="00475E1A" w:rsidP="00475E1A">
      <w:pPr>
        <w:rPr>
          <w:rFonts w:ascii="Times New Roman" w:hAnsi="Times New Roman"/>
          <w:sz w:val="24"/>
          <w:szCs w:val="24"/>
          <w:u w:val="single"/>
        </w:rPr>
      </w:pPr>
      <w:r w:rsidRPr="00D15384">
        <w:rPr>
          <w:rFonts w:ascii="Times New Roman" w:hAnsi="Times New Roman"/>
          <w:sz w:val="24"/>
          <w:szCs w:val="24"/>
          <w:u w:val="single"/>
        </w:rPr>
        <w:t xml:space="preserve">Egyéb megjegyzés: </w:t>
      </w:r>
    </w:p>
    <w:p w14:paraId="37170979" w14:textId="77777777" w:rsidR="00475E1A" w:rsidRPr="00D15384" w:rsidRDefault="00475E1A" w:rsidP="00475E1A">
      <w:pPr>
        <w:pStyle w:val="Szvegtrzs"/>
        <w:rPr>
          <w:rFonts w:ascii="Times New Roman" w:hAnsi="Times New Roman"/>
          <w:sz w:val="24"/>
          <w:szCs w:val="24"/>
        </w:rPr>
      </w:pPr>
      <w:r w:rsidRPr="00D15384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09D330FE" w14:textId="77777777" w:rsidR="00475E1A" w:rsidRPr="00D15384" w:rsidRDefault="00475E1A" w:rsidP="00475E1A">
      <w:pPr>
        <w:rPr>
          <w:rFonts w:ascii="Times New Roman" w:hAnsi="Times New Roman"/>
          <w:sz w:val="24"/>
          <w:szCs w:val="24"/>
        </w:rPr>
      </w:pPr>
    </w:p>
    <w:p w14:paraId="3A400E13" w14:textId="778D29EF" w:rsidR="00475E1A" w:rsidRPr="00D15384" w:rsidRDefault="00475E1A" w:rsidP="00475E1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Tiszavasvári, 20</w:t>
      </w:r>
      <w:r w:rsidR="00096327">
        <w:rPr>
          <w:rFonts w:ascii="Times New Roman" w:hAnsi="Times New Roman"/>
          <w:sz w:val="24"/>
          <w:szCs w:val="24"/>
        </w:rPr>
        <w:t>2</w:t>
      </w:r>
      <w:r w:rsidR="00AA5F3D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. </w:t>
      </w:r>
      <w:r w:rsidR="00AA5F3D">
        <w:rPr>
          <w:rFonts w:ascii="Times New Roman" w:hAnsi="Times New Roman"/>
          <w:sz w:val="24"/>
          <w:szCs w:val="24"/>
        </w:rPr>
        <w:t>február 13</w:t>
      </w:r>
      <w:r w:rsidR="00EB7184">
        <w:rPr>
          <w:rFonts w:ascii="Times New Roman" w:hAnsi="Times New Roman"/>
          <w:sz w:val="24"/>
          <w:szCs w:val="24"/>
        </w:rPr>
        <w:t>.</w:t>
      </w:r>
    </w:p>
    <w:p w14:paraId="4668B58F" w14:textId="77777777" w:rsidR="00475E1A" w:rsidRDefault="00475E1A" w:rsidP="00475E1A">
      <w:pPr>
        <w:rPr>
          <w:rFonts w:ascii="Times New Roman" w:hAnsi="Times New Roman"/>
          <w:sz w:val="24"/>
          <w:szCs w:val="24"/>
        </w:rPr>
      </w:pPr>
    </w:p>
    <w:p w14:paraId="3A0A13CE" w14:textId="77777777" w:rsidR="00475E1A" w:rsidRDefault="00475E1A" w:rsidP="00475E1A">
      <w:pPr>
        <w:rPr>
          <w:rFonts w:ascii="Times New Roman" w:hAnsi="Times New Roman"/>
          <w:sz w:val="24"/>
          <w:szCs w:val="24"/>
        </w:rPr>
      </w:pPr>
    </w:p>
    <w:p w14:paraId="2FA68C0C" w14:textId="77777777" w:rsidR="001B7E9F" w:rsidRDefault="001B7E9F" w:rsidP="00475E1A">
      <w:pPr>
        <w:rPr>
          <w:rFonts w:ascii="Times New Roman" w:hAnsi="Times New Roman"/>
          <w:sz w:val="24"/>
          <w:szCs w:val="24"/>
        </w:rPr>
      </w:pPr>
    </w:p>
    <w:p w14:paraId="48AA6CDB" w14:textId="77777777" w:rsidR="001B7E9F" w:rsidRDefault="001B7E9F" w:rsidP="00475E1A">
      <w:pPr>
        <w:rPr>
          <w:rFonts w:ascii="Times New Roman" w:hAnsi="Times New Roman"/>
          <w:sz w:val="24"/>
          <w:szCs w:val="24"/>
        </w:rPr>
      </w:pPr>
    </w:p>
    <w:p w14:paraId="4D1EDB42" w14:textId="77777777" w:rsidR="00475E1A" w:rsidRPr="00D15384" w:rsidRDefault="00475E1A" w:rsidP="00475E1A">
      <w:pPr>
        <w:rPr>
          <w:rFonts w:ascii="Times New Roman" w:hAnsi="Times New Roman"/>
          <w:sz w:val="24"/>
          <w:szCs w:val="24"/>
        </w:rPr>
      </w:pPr>
    </w:p>
    <w:p w14:paraId="33CE5AAE" w14:textId="77777777" w:rsidR="00475E1A" w:rsidRDefault="00475E1A" w:rsidP="00475E1A">
      <w:pPr>
        <w:rPr>
          <w:rFonts w:ascii="Times New Roman" w:hAnsi="Times New Roman"/>
          <w:sz w:val="24"/>
          <w:szCs w:val="24"/>
        </w:rPr>
      </w:pPr>
      <w:r w:rsidRPr="00D15384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</w:t>
      </w:r>
    </w:p>
    <w:p w14:paraId="0E7987AD" w14:textId="77777777" w:rsidR="00475E1A" w:rsidRPr="001B5DC5" w:rsidRDefault="00475E1A" w:rsidP="001B5DC5">
      <w:pPr>
        <w:ind w:left="5664"/>
        <w:rPr>
          <w:rFonts w:ascii="Times New Roman" w:hAnsi="Times New Roman"/>
          <w:b/>
          <w:sz w:val="24"/>
          <w:szCs w:val="24"/>
        </w:rPr>
      </w:pPr>
      <w:r w:rsidRPr="001B5DC5">
        <w:rPr>
          <w:rFonts w:ascii="Times New Roman" w:hAnsi="Times New Roman"/>
          <w:b/>
          <w:sz w:val="24"/>
          <w:szCs w:val="24"/>
        </w:rPr>
        <w:t xml:space="preserve">  </w:t>
      </w:r>
      <w:r w:rsidR="001B5DC5" w:rsidRPr="001B5DC5">
        <w:rPr>
          <w:rFonts w:ascii="Times New Roman" w:hAnsi="Times New Roman"/>
          <w:b/>
          <w:sz w:val="24"/>
          <w:szCs w:val="24"/>
        </w:rPr>
        <w:t xml:space="preserve">Petruskáné dr. </w:t>
      </w:r>
      <w:proofErr w:type="spellStart"/>
      <w:r w:rsidR="001B5DC5" w:rsidRPr="001B5DC5">
        <w:rPr>
          <w:rFonts w:ascii="Times New Roman" w:hAnsi="Times New Roman"/>
          <w:b/>
          <w:sz w:val="24"/>
          <w:szCs w:val="24"/>
        </w:rPr>
        <w:t>Legeza</w:t>
      </w:r>
      <w:proofErr w:type="spellEnd"/>
      <w:r w:rsidR="001B5DC5" w:rsidRPr="001B5DC5">
        <w:rPr>
          <w:rFonts w:ascii="Times New Roman" w:hAnsi="Times New Roman"/>
          <w:b/>
          <w:sz w:val="24"/>
          <w:szCs w:val="24"/>
        </w:rPr>
        <w:t xml:space="preserve"> Tímea</w:t>
      </w:r>
    </w:p>
    <w:p w14:paraId="6756AFBE" w14:textId="77777777" w:rsidR="00475E1A" w:rsidRDefault="00475E1A" w:rsidP="001B5DC5">
      <w:pPr>
        <w:ind w:left="5664" w:firstLine="708"/>
        <w:rPr>
          <w:rFonts w:ascii="Times New Roman" w:hAnsi="Times New Roman"/>
          <w:b/>
          <w:sz w:val="24"/>
          <w:szCs w:val="24"/>
        </w:rPr>
      </w:pPr>
      <w:r w:rsidRPr="00D15384">
        <w:rPr>
          <w:rFonts w:ascii="Times New Roman" w:hAnsi="Times New Roman"/>
          <w:b/>
          <w:sz w:val="24"/>
          <w:szCs w:val="24"/>
        </w:rPr>
        <w:t xml:space="preserve">  </w:t>
      </w:r>
      <w:proofErr w:type="gramStart"/>
      <w:r w:rsidRPr="00D15384">
        <w:rPr>
          <w:rFonts w:ascii="Times New Roman" w:hAnsi="Times New Roman"/>
          <w:b/>
          <w:sz w:val="24"/>
          <w:szCs w:val="24"/>
        </w:rPr>
        <w:t>témafelelős</w:t>
      </w:r>
      <w:proofErr w:type="gramEnd"/>
      <w:r w:rsidRPr="00D15384">
        <w:rPr>
          <w:rFonts w:ascii="Times New Roman" w:hAnsi="Times New Roman"/>
          <w:b/>
          <w:sz w:val="24"/>
          <w:szCs w:val="24"/>
        </w:rPr>
        <w:t xml:space="preserve"> </w:t>
      </w:r>
    </w:p>
    <w:p w14:paraId="1B8A2C74" w14:textId="77777777" w:rsidR="001947A0" w:rsidRPr="00D15384" w:rsidRDefault="001947A0" w:rsidP="001B5DC5">
      <w:pPr>
        <w:ind w:left="5664" w:firstLine="708"/>
        <w:rPr>
          <w:rFonts w:ascii="Times New Roman" w:hAnsi="Times New Roman"/>
          <w:b/>
          <w:sz w:val="24"/>
          <w:szCs w:val="24"/>
        </w:rPr>
      </w:pPr>
    </w:p>
    <w:p w14:paraId="03A0F933" w14:textId="77777777" w:rsidR="00475E1A" w:rsidRPr="00D15384" w:rsidRDefault="00475E1A" w:rsidP="00475E1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6CB6E82F" w14:textId="77777777" w:rsidR="00475E1A" w:rsidRPr="005E24FB" w:rsidRDefault="00475E1A" w:rsidP="00475E1A">
      <w:pPr>
        <w:jc w:val="center"/>
        <w:rPr>
          <w:b/>
          <w:caps/>
          <w:sz w:val="40"/>
          <w:szCs w:val="40"/>
        </w:rPr>
      </w:pPr>
      <w:r>
        <w:rPr>
          <w:rFonts w:ascii="Albertus Extra Bold CE CE" w:hAnsi="Albertus Extra Bold CE CE"/>
          <w:b/>
          <w:smallCaps/>
          <w:spacing w:val="30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Tiszavasvári Város Jegyzőjét</w:t>
      </w:r>
      <w:r w:rsidRPr="00FA15E7">
        <w:rPr>
          <w:rFonts w:ascii="Albertus Extra Bold CE CE" w:hAnsi="Albertus Extra Bold CE CE"/>
          <w:b/>
          <w:smallCaps/>
          <w:spacing w:val="30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ől </w:t>
      </w:r>
    </w:p>
    <w:p w14:paraId="3FF6353B" w14:textId="77777777" w:rsidR="00475E1A" w:rsidRPr="00E218DD" w:rsidRDefault="00475E1A" w:rsidP="00475E1A">
      <w:pPr>
        <w:jc w:val="center"/>
        <w:rPr>
          <w:sz w:val="24"/>
          <w:szCs w:val="24"/>
        </w:rPr>
      </w:pPr>
      <w:r w:rsidRPr="00E218DD">
        <w:rPr>
          <w:sz w:val="24"/>
          <w:szCs w:val="24"/>
        </w:rPr>
        <w:t>4440 Tiszavasvári Városháza tér 4.</w:t>
      </w:r>
    </w:p>
    <w:p w14:paraId="6364F079" w14:textId="77777777" w:rsidR="00475E1A" w:rsidRPr="00774F71" w:rsidRDefault="00475E1A" w:rsidP="00475E1A">
      <w:pPr>
        <w:pBdr>
          <w:bottom w:val="thinThickMediumGap" w:sz="24" w:space="1" w:color="auto"/>
        </w:pBdr>
        <w:jc w:val="center"/>
        <w:rPr>
          <w:sz w:val="24"/>
          <w:szCs w:val="24"/>
        </w:rPr>
      </w:pPr>
      <w:r w:rsidRPr="00774F71">
        <w:rPr>
          <w:sz w:val="24"/>
          <w:szCs w:val="24"/>
        </w:rPr>
        <w:t>Tel</w:t>
      </w:r>
      <w:proofErr w:type="gramStart"/>
      <w:r w:rsidRPr="00774F71">
        <w:rPr>
          <w:sz w:val="24"/>
          <w:szCs w:val="24"/>
        </w:rPr>
        <w:t>.:</w:t>
      </w:r>
      <w:proofErr w:type="gramEnd"/>
      <w:r w:rsidRPr="00774F71">
        <w:rPr>
          <w:sz w:val="24"/>
          <w:szCs w:val="24"/>
        </w:rPr>
        <w:t xml:space="preserve"> 42/520-500,</w:t>
      </w:r>
      <w:r w:rsidRPr="00774F71">
        <w:rPr>
          <w:sz w:val="24"/>
          <w:szCs w:val="24"/>
        </w:rPr>
        <w:tab/>
        <w:t>Fax: 42/275-000,</w:t>
      </w:r>
      <w:r w:rsidRPr="00774F71">
        <w:rPr>
          <w:sz w:val="24"/>
          <w:szCs w:val="24"/>
        </w:rPr>
        <w:tab/>
        <w:t xml:space="preserve">e-mail: </w:t>
      </w:r>
      <w:hyperlink r:id="rId8" w:history="1">
        <w:r w:rsidRPr="00774F71">
          <w:rPr>
            <w:rStyle w:val="Hiperhivatkozs"/>
            <w:sz w:val="24"/>
            <w:szCs w:val="24"/>
          </w:rPr>
          <w:t>tvonkph@tiszavasvari.hu</w:t>
        </w:r>
      </w:hyperlink>
    </w:p>
    <w:p w14:paraId="326A3C35" w14:textId="77777777" w:rsidR="00475E1A" w:rsidRPr="008108A2" w:rsidRDefault="00475E1A" w:rsidP="00475E1A">
      <w:pPr>
        <w:tabs>
          <w:tab w:val="right" w:pos="8505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u w:val="single"/>
        </w:rPr>
        <w:t>Témafelelős</w:t>
      </w:r>
      <w:r>
        <w:rPr>
          <w:rFonts w:ascii="Times New Roman" w:hAnsi="Times New Roman"/>
          <w:sz w:val="24"/>
        </w:rPr>
        <w:t xml:space="preserve">: </w:t>
      </w:r>
      <w:r w:rsidR="00D611E2">
        <w:rPr>
          <w:rFonts w:ascii="Times New Roman" w:hAnsi="Times New Roman"/>
          <w:sz w:val="24"/>
        </w:rPr>
        <w:t xml:space="preserve">Petruskáné dr. </w:t>
      </w:r>
      <w:proofErr w:type="spellStart"/>
      <w:r w:rsidR="00D611E2">
        <w:rPr>
          <w:rFonts w:ascii="Times New Roman" w:hAnsi="Times New Roman"/>
          <w:sz w:val="24"/>
        </w:rPr>
        <w:t>Legeza</w:t>
      </w:r>
      <w:proofErr w:type="spellEnd"/>
      <w:r w:rsidR="00D611E2">
        <w:rPr>
          <w:rFonts w:ascii="Times New Roman" w:hAnsi="Times New Roman"/>
          <w:sz w:val="24"/>
        </w:rPr>
        <w:t xml:space="preserve"> Tímea</w:t>
      </w:r>
    </w:p>
    <w:p w14:paraId="30948676" w14:textId="77777777" w:rsidR="00475E1A" w:rsidRDefault="00475E1A" w:rsidP="00592C89">
      <w:pPr>
        <w:rPr>
          <w:rFonts w:ascii="Times New Roman" w:hAnsi="Times New Roman"/>
          <w:b/>
          <w:bCs/>
          <w:sz w:val="24"/>
          <w:szCs w:val="24"/>
        </w:rPr>
      </w:pPr>
    </w:p>
    <w:p w14:paraId="4CF7221A" w14:textId="77777777" w:rsidR="00475E1A" w:rsidRPr="00D15384" w:rsidRDefault="00475E1A" w:rsidP="00475E1A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FE412FE" w14:textId="77777777" w:rsidR="00475E1A" w:rsidRPr="00592C89" w:rsidRDefault="00475E1A" w:rsidP="00475E1A">
      <w:pPr>
        <w:jc w:val="center"/>
        <w:rPr>
          <w:rFonts w:ascii="Times New Roman" w:hAnsi="Times New Roman"/>
          <w:b/>
          <w:bCs/>
          <w:sz w:val="32"/>
          <w:szCs w:val="24"/>
        </w:rPr>
      </w:pPr>
      <w:r w:rsidRPr="00592C89">
        <w:rPr>
          <w:rFonts w:ascii="Times New Roman" w:hAnsi="Times New Roman"/>
          <w:b/>
          <w:bCs/>
          <w:sz w:val="32"/>
          <w:szCs w:val="24"/>
        </w:rPr>
        <w:t>ELŐTERJESZTÉS</w:t>
      </w:r>
    </w:p>
    <w:p w14:paraId="2BB9620E" w14:textId="77777777" w:rsidR="00475E1A" w:rsidRPr="00D15384" w:rsidRDefault="00475E1A" w:rsidP="00475E1A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1F38D61" w14:textId="77777777" w:rsidR="00475E1A" w:rsidRPr="00D15384" w:rsidRDefault="00475E1A" w:rsidP="00475E1A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D15384">
        <w:rPr>
          <w:rFonts w:ascii="Times New Roman" w:hAnsi="Times New Roman"/>
          <w:b/>
          <w:bCs/>
          <w:sz w:val="24"/>
          <w:szCs w:val="24"/>
        </w:rPr>
        <w:t>- a Képviselő-testülethez -</w:t>
      </w:r>
    </w:p>
    <w:p w14:paraId="778370FE" w14:textId="77777777" w:rsidR="00475E1A" w:rsidRPr="00D15384" w:rsidRDefault="00475E1A" w:rsidP="00475E1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0892A74E" w14:textId="556A0169" w:rsidR="00667A28" w:rsidRPr="00D15384" w:rsidRDefault="00667A28" w:rsidP="00667A28">
      <w:pPr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a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helyi</w:t>
      </w:r>
      <w:r w:rsidRPr="00D15384">
        <w:rPr>
          <w:rFonts w:ascii="Times New Roman" w:hAnsi="Times New Roman"/>
          <w:b/>
          <w:sz w:val="24"/>
          <w:szCs w:val="24"/>
        </w:rPr>
        <w:t xml:space="preserve"> önkormányzati képviselők</w:t>
      </w:r>
      <w:r>
        <w:rPr>
          <w:rFonts w:ascii="Times New Roman" w:hAnsi="Times New Roman"/>
          <w:b/>
          <w:sz w:val="24"/>
          <w:szCs w:val="24"/>
        </w:rPr>
        <w:t>, bizottsági elnökök, bizottság</w:t>
      </w:r>
      <w:r w:rsidR="000D17E4"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</w:rPr>
        <w:t xml:space="preserve"> tagok t</w:t>
      </w:r>
      <w:r w:rsidRPr="00D15384">
        <w:rPr>
          <w:rFonts w:ascii="Times New Roman" w:hAnsi="Times New Roman"/>
          <w:b/>
          <w:sz w:val="24"/>
          <w:szCs w:val="24"/>
        </w:rPr>
        <w:t>iszteletdíjáról</w:t>
      </w:r>
      <w:r>
        <w:rPr>
          <w:rFonts w:ascii="Times New Roman" w:hAnsi="Times New Roman"/>
          <w:b/>
          <w:sz w:val="24"/>
          <w:szCs w:val="24"/>
        </w:rPr>
        <w:t xml:space="preserve"> szóló önkormányzati rendelet megalkotásáról</w:t>
      </w:r>
    </w:p>
    <w:p w14:paraId="7D291C72" w14:textId="77777777" w:rsidR="00475E1A" w:rsidRDefault="00475E1A" w:rsidP="00475E1A">
      <w:pPr>
        <w:rPr>
          <w:rFonts w:ascii="Times New Roman" w:hAnsi="Times New Roman"/>
          <w:sz w:val="24"/>
          <w:szCs w:val="24"/>
        </w:rPr>
      </w:pPr>
    </w:p>
    <w:p w14:paraId="2D353BB3" w14:textId="77777777" w:rsidR="00475E1A" w:rsidRPr="00D15384" w:rsidRDefault="00475E1A" w:rsidP="00475E1A">
      <w:pPr>
        <w:rPr>
          <w:rFonts w:ascii="Times New Roman" w:hAnsi="Times New Roman"/>
          <w:sz w:val="24"/>
          <w:szCs w:val="24"/>
        </w:rPr>
      </w:pPr>
    </w:p>
    <w:p w14:paraId="6E400649" w14:textId="77777777" w:rsidR="00475E1A" w:rsidRPr="007630DE" w:rsidRDefault="00475E1A" w:rsidP="00475E1A">
      <w:pPr>
        <w:rPr>
          <w:rFonts w:ascii="Times New Roman" w:hAnsi="Times New Roman"/>
          <w:b/>
          <w:sz w:val="24"/>
          <w:szCs w:val="24"/>
        </w:rPr>
      </w:pPr>
      <w:r w:rsidRPr="007630DE">
        <w:rPr>
          <w:rFonts w:ascii="Times New Roman" w:hAnsi="Times New Roman"/>
          <w:b/>
          <w:sz w:val="24"/>
          <w:szCs w:val="24"/>
        </w:rPr>
        <w:t>Tisztelt Képviselő-testület!</w:t>
      </w:r>
    </w:p>
    <w:p w14:paraId="293E0A91" w14:textId="77777777" w:rsidR="00475E1A" w:rsidRDefault="00475E1A" w:rsidP="00475E1A">
      <w:pPr>
        <w:rPr>
          <w:rFonts w:ascii="Times New Roman" w:hAnsi="Times New Roman"/>
          <w:sz w:val="24"/>
          <w:szCs w:val="24"/>
        </w:rPr>
      </w:pPr>
    </w:p>
    <w:p w14:paraId="4C2833D1" w14:textId="77777777" w:rsidR="00F53DEC" w:rsidRDefault="00A1591E" w:rsidP="00F53DEC">
      <w:pPr>
        <w:jc w:val="both"/>
        <w:rPr>
          <w:rFonts w:ascii="Times New Roman" w:hAnsi="Times New Roman"/>
          <w:sz w:val="24"/>
          <w:szCs w:val="24"/>
        </w:rPr>
      </w:pPr>
      <w:r w:rsidRPr="00A1591E">
        <w:rPr>
          <w:rFonts w:ascii="Times New Roman" w:hAnsi="Times New Roman"/>
          <w:sz w:val="24"/>
          <w:szCs w:val="24"/>
        </w:rPr>
        <w:t>Magyarország helyi önkormányzatairól szóló 2011. évi CLXXXIX. törvény 35. § (1) bekezdése alapján (</w:t>
      </w:r>
      <w:r w:rsidR="008B48A1">
        <w:rPr>
          <w:rFonts w:ascii="Times New Roman" w:hAnsi="Times New Roman"/>
          <w:sz w:val="24"/>
          <w:szCs w:val="24"/>
        </w:rPr>
        <w:t xml:space="preserve">továbbiakban: </w:t>
      </w:r>
      <w:proofErr w:type="spellStart"/>
      <w:r w:rsidRPr="00A1591E">
        <w:rPr>
          <w:rFonts w:ascii="Times New Roman" w:hAnsi="Times New Roman"/>
          <w:sz w:val="24"/>
          <w:szCs w:val="24"/>
        </w:rPr>
        <w:t>Mötv</w:t>
      </w:r>
      <w:proofErr w:type="spellEnd"/>
      <w:r w:rsidRPr="00A1591E">
        <w:rPr>
          <w:rFonts w:ascii="Times New Roman" w:hAnsi="Times New Roman"/>
          <w:sz w:val="24"/>
          <w:szCs w:val="24"/>
        </w:rPr>
        <w:t xml:space="preserve">.) </w:t>
      </w:r>
      <w:r w:rsidRPr="00F53DEC">
        <w:rPr>
          <w:rFonts w:ascii="Times New Roman" w:hAnsi="Times New Roman"/>
          <w:b/>
          <w:sz w:val="24"/>
          <w:szCs w:val="24"/>
        </w:rPr>
        <w:t xml:space="preserve">a képviselő-testület az önkormányzati képviselőnek, a bizottsági </w:t>
      </w:r>
      <w:r w:rsidR="008B48A1" w:rsidRPr="00F53DEC">
        <w:rPr>
          <w:rFonts w:ascii="Times New Roman" w:hAnsi="Times New Roman"/>
          <w:b/>
          <w:sz w:val="24"/>
          <w:szCs w:val="24"/>
        </w:rPr>
        <w:t xml:space="preserve">elnöknek, a bizottság tagjának </w:t>
      </w:r>
      <w:r w:rsidRPr="00F53DEC">
        <w:rPr>
          <w:rFonts w:ascii="Times New Roman" w:hAnsi="Times New Roman"/>
          <w:b/>
          <w:sz w:val="24"/>
          <w:szCs w:val="24"/>
        </w:rPr>
        <w:t>rendeletében meghatározott tiszteletdíjat</w:t>
      </w:r>
      <w:r w:rsidRPr="00A1591E">
        <w:rPr>
          <w:rFonts w:ascii="Times New Roman" w:hAnsi="Times New Roman"/>
          <w:sz w:val="24"/>
          <w:szCs w:val="24"/>
        </w:rPr>
        <w:t xml:space="preserve">, természetbeni juttatást állapíthat meg. </w:t>
      </w:r>
      <w:r w:rsidR="00F53DEC">
        <w:rPr>
          <w:rFonts w:ascii="Times New Roman" w:hAnsi="Times New Roman"/>
          <w:sz w:val="24"/>
          <w:szCs w:val="24"/>
        </w:rPr>
        <w:t>A (2</w:t>
      </w:r>
      <w:r w:rsidR="00F53DEC" w:rsidRPr="00F53DEC">
        <w:rPr>
          <w:rFonts w:ascii="Times New Roman" w:hAnsi="Times New Roman"/>
          <w:sz w:val="24"/>
          <w:szCs w:val="24"/>
        </w:rPr>
        <w:t>)</w:t>
      </w:r>
      <w:r w:rsidR="00F53DEC">
        <w:rPr>
          <w:rFonts w:ascii="Times New Roman" w:hAnsi="Times New Roman"/>
          <w:sz w:val="24"/>
          <w:szCs w:val="24"/>
        </w:rPr>
        <w:t xml:space="preserve"> bekezdés értelmében, h</w:t>
      </w:r>
      <w:r w:rsidR="00F53DEC" w:rsidRPr="00F53DEC">
        <w:rPr>
          <w:rFonts w:ascii="Times New Roman" w:hAnsi="Times New Roman"/>
          <w:sz w:val="24"/>
          <w:szCs w:val="24"/>
        </w:rPr>
        <w:t>a az önkormányzati képviselő tanácsnok, önkormányzati bizottság elnöke vagy tagja, számára magasabb összegű tiszteletdíj is megállapítható. Az önkormányzati képviselő számára történő tiszteletdíj megállapítása nem veszélyeztetheti az önkormányzat kötelező feladatai ellátását.</w:t>
      </w:r>
    </w:p>
    <w:p w14:paraId="3D58BC48" w14:textId="77777777" w:rsidR="00F53DEC" w:rsidRPr="00A1591E" w:rsidRDefault="00F53DEC" w:rsidP="00F53DEC">
      <w:pPr>
        <w:jc w:val="both"/>
        <w:rPr>
          <w:rFonts w:ascii="Times New Roman" w:hAnsi="Times New Roman"/>
          <w:sz w:val="24"/>
          <w:szCs w:val="24"/>
        </w:rPr>
      </w:pPr>
    </w:p>
    <w:p w14:paraId="103BEA74" w14:textId="77777777" w:rsidR="00A1591E" w:rsidRPr="00A1591E" w:rsidRDefault="00A1591E" w:rsidP="00A1591E">
      <w:pPr>
        <w:autoSpaceDE w:val="0"/>
        <w:jc w:val="both"/>
        <w:rPr>
          <w:rFonts w:ascii="Times New Roman" w:hAnsi="Times New Roman"/>
          <w:sz w:val="24"/>
          <w:szCs w:val="24"/>
        </w:rPr>
      </w:pPr>
      <w:r w:rsidRPr="00A1591E">
        <w:rPr>
          <w:rFonts w:ascii="Times New Roman" w:hAnsi="Times New Roman"/>
          <w:sz w:val="24"/>
          <w:szCs w:val="24"/>
        </w:rPr>
        <w:t xml:space="preserve">Az </w:t>
      </w:r>
      <w:proofErr w:type="spellStart"/>
      <w:r w:rsidRPr="00A1591E">
        <w:rPr>
          <w:rFonts w:ascii="Times New Roman" w:hAnsi="Times New Roman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>ö</w:t>
      </w:r>
      <w:r w:rsidRPr="00A1591E">
        <w:rPr>
          <w:rFonts w:ascii="Times New Roman" w:hAnsi="Times New Roman"/>
          <w:sz w:val="24"/>
          <w:szCs w:val="24"/>
        </w:rPr>
        <w:t>tv</w:t>
      </w:r>
      <w:proofErr w:type="spellEnd"/>
      <w:r w:rsidRPr="00A1591E">
        <w:rPr>
          <w:rFonts w:ascii="Times New Roman" w:hAnsi="Times New Roman"/>
          <w:sz w:val="24"/>
          <w:szCs w:val="24"/>
        </w:rPr>
        <w:t xml:space="preserve">. 143. § (4) bekezdése értelmében </w:t>
      </w:r>
      <w:r w:rsidR="008B48A1" w:rsidRPr="00A1591E">
        <w:rPr>
          <w:rFonts w:ascii="Times New Roman" w:hAnsi="Times New Roman"/>
          <w:sz w:val="24"/>
          <w:szCs w:val="24"/>
        </w:rPr>
        <w:t>az önkormányzati képviselőnek</w:t>
      </w:r>
      <w:r w:rsidR="002E3189">
        <w:rPr>
          <w:rFonts w:ascii="Times New Roman" w:hAnsi="Times New Roman"/>
          <w:sz w:val="24"/>
          <w:szCs w:val="24"/>
        </w:rPr>
        <w:t>, bizottsági elnöknek és tagnak</w:t>
      </w:r>
      <w:r w:rsidR="008B48A1" w:rsidRPr="00A1591E">
        <w:rPr>
          <w:rFonts w:ascii="Times New Roman" w:hAnsi="Times New Roman"/>
          <w:sz w:val="24"/>
          <w:szCs w:val="24"/>
        </w:rPr>
        <w:t xml:space="preserve"> járó tiszteletdíjat és természetbeni juttatást </w:t>
      </w:r>
      <w:r w:rsidRPr="00E52D06">
        <w:rPr>
          <w:rFonts w:ascii="Times New Roman" w:hAnsi="Times New Roman"/>
          <w:b/>
          <w:sz w:val="24"/>
          <w:szCs w:val="24"/>
        </w:rPr>
        <w:t xml:space="preserve">rendeletben </w:t>
      </w:r>
      <w:r w:rsidRPr="00A1591E">
        <w:rPr>
          <w:rFonts w:ascii="Times New Roman" w:hAnsi="Times New Roman"/>
          <w:sz w:val="24"/>
          <w:szCs w:val="24"/>
        </w:rPr>
        <w:t>kell meghatározni</w:t>
      </w:r>
      <w:r w:rsidR="008B48A1">
        <w:rPr>
          <w:rFonts w:ascii="Times New Roman" w:hAnsi="Times New Roman"/>
          <w:sz w:val="24"/>
          <w:szCs w:val="24"/>
        </w:rPr>
        <w:t>.</w:t>
      </w:r>
    </w:p>
    <w:p w14:paraId="659E24E0" w14:textId="77777777" w:rsidR="00A1591E" w:rsidRDefault="00A1591E" w:rsidP="00475E1A">
      <w:pPr>
        <w:rPr>
          <w:rFonts w:ascii="Times New Roman" w:hAnsi="Times New Roman"/>
          <w:sz w:val="24"/>
          <w:szCs w:val="24"/>
        </w:rPr>
      </w:pPr>
    </w:p>
    <w:p w14:paraId="7BB495B9" w14:textId="1ED81CC8" w:rsidR="00397233" w:rsidRDefault="00D611E2" w:rsidP="00475E1A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 önkormányzati képviselők tiszteletdíj</w:t>
      </w:r>
      <w:r w:rsidR="00F53DEC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Tiszavasvári Vár</w:t>
      </w:r>
      <w:r w:rsidR="00475E1A">
        <w:rPr>
          <w:rFonts w:ascii="Times New Roman" w:hAnsi="Times New Roman"/>
          <w:sz w:val="24"/>
          <w:szCs w:val="24"/>
        </w:rPr>
        <w:t>os Önkormányzat</w:t>
      </w:r>
      <w:r w:rsidR="0053320C">
        <w:rPr>
          <w:rFonts w:ascii="Times New Roman" w:hAnsi="Times New Roman"/>
          <w:sz w:val="24"/>
          <w:szCs w:val="24"/>
        </w:rPr>
        <w:t>a Képviselő-testületének</w:t>
      </w:r>
      <w:r w:rsidR="00475E1A">
        <w:rPr>
          <w:rFonts w:ascii="Times New Roman" w:hAnsi="Times New Roman"/>
          <w:sz w:val="24"/>
          <w:szCs w:val="24"/>
        </w:rPr>
        <w:t xml:space="preserve"> 45/2014. (XII.2</w:t>
      </w:r>
      <w:r w:rsidR="0053320C">
        <w:rPr>
          <w:rFonts w:ascii="Times New Roman" w:hAnsi="Times New Roman"/>
          <w:sz w:val="24"/>
          <w:szCs w:val="24"/>
        </w:rPr>
        <w:t>9</w:t>
      </w:r>
      <w:r w:rsidR="00475E1A">
        <w:rPr>
          <w:rFonts w:ascii="Times New Roman" w:hAnsi="Times New Roman"/>
          <w:sz w:val="24"/>
          <w:szCs w:val="24"/>
        </w:rPr>
        <w:t xml:space="preserve">.) </w:t>
      </w:r>
      <w:r w:rsidR="0053320C">
        <w:rPr>
          <w:rFonts w:ascii="Times New Roman" w:hAnsi="Times New Roman"/>
          <w:sz w:val="24"/>
          <w:szCs w:val="24"/>
        </w:rPr>
        <w:t>önkormányzati rendelet</w:t>
      </w:r>
      <w:r w:rsidR="00F53DEC">
        <w:rPr>
          <w:rFonts w:ascii="Times New Roman" w:hAnsi="Times New Roman"/>
          <w:sz w:val="24"/>
          <w:szCs w:val="24"/>
        </w:rPr>
        <w:t>ében</w:t>
      </w:r>
      <w:r w:rsidR="0053320C">
        <w:rPr>
          <w:rFonts w:ascii="Times New Roman" w:hAnsi="Times New Roman"/>
          <w:sz w:val="24"/>
          <w:szCs w:val="24"/>
        </w:rPr>
        <w:t xml:space="preserve"> </w:t>
      </w:r>
      <w:r w:rsidR="00E52D06">
        <w:rPr>
          <w:rFonts w:ascii="Times New Roman" w:hAnsi="Times New Roman"/>
          <w:sz w:val="24"/>
          <w:szCs w:val="24"/>
        </w:rPr>
        <w:t xml:space="preserve">került megállapításra, </w:t>
      </w:r>
      <w:r w:rsidR="0053320C">
        <w:rPr>
          <w:rFonts w:ascii="Times New Roman" w:hAnsi="Times New Roman"/>
          <w:sz w:val="24"/>
          <w:szCs w:val="24"/>
        </w:rPr>
        <w:t>amely</w:t>
      </w:r>
      <w:r w:rsidR="002E3189">
        <w:rPr>
          <w:rFonts w:ascii="Times New Roman" w:hAnsi="Times New Roman"/>
          <w:sz w:val="24"/>
          <w:szCs w:val="24"/>
        </w:rPr>
        <w:t xml:space="preserve">nek módosításáról </w:t>
      </w:r>
      <w:r w:rsidR="00A07546" w:rsidRPr="00A140DA">
        <w:rPr>
          <w:rFonts w:ascii="Times New Roman" w:hAnsi="Times New Roman"/>
          <w:b/>
          <w:sz w:val="24"/>
          <w:szCs w:val="24"/>
        </w:rPr>
        <w:t xml:space="preserve">legutóbb </w:t>
      </w:r>
      <w:r w:rsidR="002E3189" w:rsidRPr="00A140DA">
        <w:rPr>
          <w:rFonts w:ascii="Times New Roman" w:hAnsi="Times New Roman"/>
          <w:b/>
          <w:sz w:val="24"/>
          <w:szCs w:val="24"/>
        </w:rPr>
        <w:t xml:space="preserve">2024. </w:t>
      </w:r>
      <w:r w:rsidR="00A07546" w:rsidRPr="00A140DA">
        <w:rPr>
          <w:rFonts w:ascii="Times New Roman" w:hAnsi="Times New Roman"/>
          <w:b/>
          <w:sz w:val="24"/>
          <w:szCs w:val="24"/>
        </w:rPr>
        <w:t>október 8-</w:t>
      </w:r>
      <w:r w:rsidR="002E3189" w:rsidRPr="00A140DA">
        <w:rPr>
          <w:rFonts w:ascii="Times New Roman" w:hAnsi="Times New Roman"/>
          <w:b/>
          <w:sz w:val="24"/>
          <w:szCs w:val="24"/>
        </w:rPr>
        <w:t xml:space="preserve">i </w:t>
      </w:r>
      <w:r w:rsidR="00717425" w:rsidRPr="00A140DA">
        <w:rPr>
          <w:rFonts w:ascii="Times New Roman" w:hAnsi="Times New Roman"/>
          <w:b/>
          <w:sz w:val="24"/>
          <w:szCs w:val="24"/>
        </w:rPr>
        <w:t>alakuló ül</w:t>
      </w:r>
      <w:r w:rsidR="001947A0">
        <w:rPr>
          <w:rFonts w:ascii="Times New Roman" w:hAnsi="Times New Roman"/>
          <w:b/>
          <w:sz w:val="24"/>
          <w:szCs w:val="24"/>
        </w:rPr>
        <w:t>é</w:t>
      </w:r>
      <w:r w:rsidR="002E3189" w:rsidRPr="00A140DA">
        <w:rPr>
          <w:rFonts w:ascii="Times New Roman" w:hAnsi="Times New Roman"/>
          <w:b/>
          <w:sz w:val="24"/>
          <w:szCs w:val="24"/>
        </w:rPr>
        <w:t>sén döntött</w:t>
      </w:r>
      <w:r w:rsidR="002E3189">
        <w:rPr>
          <w:rFonts w:ascii="Times New Roman" w:hAnsi="Times New Roman"/>
          <w:sz w:val="24"/>
          <w:szCs w:val="24"/>
        </w:rPr>
        <w:t xml:space="preserve"> a képviselő-testület. </w:t>
      </w:r>
      <w:r w:rsidR="00475E1A">
        <w:rPr>
          <w:rFonts w:ascii="Times New Roman" w:hAnsi="Times New Roman"/>
          <w:sz w:val="24"/>
          <w:szCs w:val="24"/>
        </w:rPr>
        <w:t xml:space="preserve"> </w:t>
      </w:r>
    </w:p>
    <w:p w14:paraId="59E0D0BE" w14:textId="77777777" w:rsidR="005A22AE" w:rsidRDefault="005A22AE" w:rsidP="00475E1A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20B4F0A7" w14:textId="6BD6CE63" w:rsidR="001861D6" w:rsidRDefault="00AB4BA5" w:rsidP="00475E1A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rendelet</w:t>
      </w:r>
      <w:r w:rsidR="00684EB6">
        <w:rPr>
          <w:rFonts w:ascii="Times New Roman" w:hAnsi="Times New Roman"/>
          <w:sz w:val="24"/>
          <w:szCs w:val="24"/>
        </w:rPr>
        <w:t xml:space="preserve"> 2. §-a</w:t>
      </w:r>
      <w:r>
        <w:rPr>
          <w:rFonts w:ascii="Times New Roman" w:hAnsi="Times New Roman"/>
          <w:sz w:val="24"/>
          <w:szCs w:val="24"/>
        </w:rPr>
        <w:t xml:space="preserve"> </w:t>
      </w:r>
      <w:r w:rsidR="00684EB6">
        <w:rPr>
          <w:rFonts w:ascii="Times New Roman" w:hAnsi="Times New Roman"/>
          <w:sz w:val="24"/>
          <w:szCs w:val="24"/>
        </w:rPr>
        <w:t>határozza</w:t>
      </w:r>
      <w:r w:rsidR="0087428C">
        <w:rPr>
          <w:rFonts w:ascii="Times New Roman" w:hAnsi="Times New Roman"/>
          <w:sz w:val="24"/>
          <w:szCs w:val="24"/>
        </w:rPr>
        <w:t xml:space="preserve"> meg</w:t>
      </w:r>
      <w:r w:rsidR="00684EB6">
        <w:rPr>
          <w:rFonts w:ascii="Times New Roman" w:hAnsi="Times New Roman"/>
          <w:sz w:val="24"/>
          <w:szCs w:val="24"/>
        </w:rPr>
        <w:t xml:space="preserve"> a képviselők</w:t>
      </w:r>
      <w:r w:rsidR="00262FE0">
        <w:rPr>
          <w:rFonts w:ascii="Times New Roman" w:hAnsi="Times New Roman"/>
          <w:sz w:val="24"/>
          <w:szCs w:val="24"/>
        </w:rPr>
        <w:t>e</w:t>
      </w:r>
      <w:r w:rsidR="00B15A5D">
        <w:rPr>
          <w:rFonts w:ascii="Times New Roman" w:hAnsi="Times New Roman"/>
          <w:sz w:val="24"/>
          <w:szCs w:val="24"/>
        </w:rPr>
        <w:t xml:space="preserve">t, bizottsági tagokat </w:t>
      </w:r>
      <w:r w:rsidR="00684EB6">
        <w:rPr>
          <w:rFonts w:ascii="Times New Roman" w:hAnsi="Times New Roman"/>
          <w:sz w:val="24"/>
          <w:szCs w:val="24"/>
        </w:rPr>
        <w:t xml:space="preserve">feladataik ellátásáért havonta </w:t>
      </w:r>
      <w:r w:rsidR="0087428C">
        <w:rPr>
          <w:rFonts w:ascii="Times New Roman" w:hAnsi="Times New Roman"/>
          <w:sz w:val="24"/>
          <w:szCs w:val="24"/>
        </w:rPr>
        <w:t>megillető tiszteletdíj mértékét</w:t>
      </w:r>
      <w:r w:rsidR="001861D6">
        <w:rPr>
          <w:rFonts w:ascii="Times New Roman" w:hAnsi="Times New Roman"/>
          <w:sz w:val="24"/>
          <w:szCs w:val="24"/>
        </w:rPr>
        <w:t xml:space="preserve">, az alábbiak szerint: </w:t>
      </w:r>
    </w:p>
    <w:p w14:paraId="5880F229" w14:textId="77777777" w:rsidR="001861D6" w:rsidRDefault="001861D6" w:rsidP="00475E1A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7F9E9F99" w14:textId="320CBFED" w:rsidR="00A140DA" w:rsidRPr="00A140DA" w:rsidRDefault="00A140DA" w:rsidP="00A140DA">
      <w:pPr>
        <w:suppressAutoHyphens w:val="0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  <w:r w:rsidRPr="0005516B">
        <w:rPr>
          <w:rFonts w:ascii="Times New Roman" w:eastAsia="Times New Roman" w:hAnsi="Times New Roman"/>
          <w:i/>
          <w:sz w:val="24"/>
          <w:szCs w:val="24"/>
          <w:lang w:eastAsia="hu-HU"/>
        </w:rPr>
        <w:t>„2. § (1)</w:t>
      </w:r>
      <w:r w:rsidRPr="00A140DA"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 A helyi önkormányzati képviselő e tisztségéből eredő feladatainak ellátásáért havonta bruttó </w:t>
      </w:r>
      <w:r w:rsidR="001F4680">
        <w:rPr>
          <w:rFonts w:ascii="Times New Roman" w:eastAsia="Times New Roman" w:hAnsi="Times New Roman"/>
          <w:i/>
          <w:sz w:val="24"/>
          <w:szCs w:val="24"/>
          <w:lang w:eastAsia="hu-HU"/>
        </w:rPr>
        <w:t>4</w:t>
      </w:r>
      <w:r w:rsidRPr="00A140DA">
        <w:rPr>
          <w:rFonts w:ascii="Times New Roman" w:eastAsia="Times New Roman" w:hAnsi="Times New Roman"/>
          <w:i/>
          <w:sz w:val="24"/>
          <w:szCs w:val="24"/>
          <w:lang w:eastAsia="hu-HU"/>
        </w:rPr>
        <w:t>2 000 forint összegű tiszteletdíjra jogosult. (alapdíj)</w:t>
      </w:r>
    </w:p>
    <w:p w14:paraId="035D9BF5" w14:textId="77777777" w:rsidR="00A140DA" w:rsidRPr="00A140DA" w:rsidRDefault="00A140DA" w:rsidP="00A140DA">
      <w:pPr>
        <w:suppressAutoHyphens w:val="0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  <w:r w:rsidRPr="0005516B">
        <w:rPr>
          <w:rFonts w:ascii="Times New Roman" w:eastAsia="Times New Roman" w:hAnsi="Times New Roman"/>
          <w:i/>
          <w:sz w:val="24"/>
          <w:szCs w:val="24"/>
          <w:lang w:eastAsia="hu-HU"/>
        </w:rPr>
        <w:t>(2)</w:t>
      </w:r>
      <w:r w:rsidRPr="00A140DA"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 A bizottságok elnökeit tiszteletdíjként – az alapdíjon felül – havonta bruttó 7 200 forint illeti meg.</w:t>
      </w:r>
    </w:p>
    <w:p w14:paraId="3934C4B8" w14:textId="77777777" w:rsidR="00A140DA" w:rsidRPr="00A140DA" w:rsidRDefault="00A140DA" w:rsidP="00A140DA">
      <w:pPr>
        <w:suppressAutoHyphens w:val="0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  <w:r w:rsidRPr="0005516B">
        <w:rPr>
          <w:rFonts w:ascii="Times New Roman" w:eastAsia="Times New Roman" w:hAnsi="Times New Roman"/>
          <w:i/>
          <w:sz w:val="24"/>
          <w:szCs w:val="24"/>
          <w:lang w:eastAsia="hu-HU"/>
        </w:rPr>
        <w:t>(3)</w:t>
      </w:r>
      <w:r w:rsidRPr="00A140DA"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 A bizottságok képviselő tagjait tiszteletdíjként – az alapdíjon felül – havonta bruttó 30 000 forint illeti meg.</w:t>
      </w:r>
    </w:p>
    <w:p w14:paraId="386BA1F5" w14:textId="459F38B8" w:rsidR="00A140DA" w:rsidRPr="00A140DA" w:rsidRDefault="00A140DA" w:rsidP="00A140DA">
      <w:pPr>
        <w:suppressAutoHyphens w:val="0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  <w:r w:rsidRPr="0005516B">
        <w:rPr>
          <w:rFonts w:ascii="Times New Roman" w:eastAsia="Times New Roman" w:hAnsi="Times New Roman"/>
          <w:i/>
          <w:sz w:val="24"/>
          <w:szCs w:val="24"/>
          <w:lang w:eastAsia="hu-HU"/>
        </w:rPr>
        <w:t>(4)</w:t>
      </w:r>
      <w:r w:rsidRPr="00A140DA"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 A bizottságok nem képviselő tagjait tiszteletdíjként havonta bruttó 30 000 forint illeti meg.</w:t>
      </w:r>
      <w:r w:rsidRPr="0005516B">
        <w:rPr>
          <w:rFonts w:ascii="Times New Roman" w:eastAsia="Times New Roman" w:hAnsi="Times New Roman"/>
          <w:i/>
          <w:sz w:val="24"/>
          <w:szCs w:val="24"/>
          <w:lang w:eastAsia="hu-HU"/>
        </w:rPr>
        <w:t>”</w:t>
      </w:r>
    </w:p>
    <w:p w14:paraId="61033C04" w14:textId="77777777" w:rsidR="00356AB5" w:rsidRPr="0005516B" w:rsidRDefault="00356AB5" w:rsidP="001861D6">
      <w:pPr>
        <w:spacing w:line="276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024310A7" w14:textId="04484368" w:rsidR="008A2031" w:rsidRPr="00A00535" w:rsidRDefault="004278B6" w:rsidP="00A22F66">
      <w:pPr>
        <w:spacing w:line="276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A tiszteletdíj a képviselői – bizottsági – munka és felelősség elismeréséül szolgál</w:t>
      </w:r>
      <w:r w:rsidR="008B030C">
        <w:rPr>
          <w:rFonts w:ascii="Times New Roman" w:hAnsi="Times New Roman"/>
          <w:sz w:val="24"/>
          <w:szCs w:val="24"/>
        </w:rPr>
        <w:t>, és a jelenlegi szabályozás szerint elismerésre kerül a bizottsági tagként, elnökként végzett többletmunka is</w:t>
      </w:r>
      <w:r w:rsidR="00A22F66">
        <w:rPr>
          <w:rFonts w:ascii="Times New Roman" w:hAnsi="Times New Roman"/>
          <w:sz w:val="24"/>
          <w:szCs w:val="24"/>
        </w:rPr>
        <w:t xml:space="preserve">. </w:t>
      </w:r>
      <w:r w:rsidR="001E454B">
        <w:rPr>
          <w:rFonts w:ascii="Times New Roman" w:hAnsi="Times New Roman"/>
          <w:sz w:val="24"/>
          <w:szCs w:val="24"/>
        </w:rPr>
        <w:t>A tiszteletdíjak emelésére az alakuló ülés óta nem került sor, ezért j</w:t>
      </w:r>
      <w:r w:rsidR="00A22F66" w:rsidRPr="00A00535">
        <w:rPr>
          <w:rFonts w:ascii="Times New Roman" w:hAnsi="Times New Roman"/>
          <w:sz w:val="24"/>
          <w:szCs w:val="24"/>
        </w:rPr>
        <w:t>elen előterjesztéssel</w:t>
      </w:r>
      <w:r w:rsidR="00A22F66">
        <w:rPr>
          <w:rFonts w:ascii="Times New Roman" w:hAnsi="Times New Roman"/>
          <w:sz w:val="24"/>
          <w:szCs w:val="24"/>
        </w:rPr>
        <w:t xml:space="preserve"> </w:t>
      </w:r>
      <w:r w:rsidR="00A22F66" w:rsidRPr="00A00535">
        <w:rPr>
          <w:rFonts w:ascii="Times New Roman" w:hAnsi="Times New Roman"/>
          <w:b/>
          <w:sz w:val="24"/>
          <w:szCs w:val="24"/>
        </w:rPr>
        <w:t>a tiszteletdíjak 15 %-os mértékű emelésére teszek javaslatot</w:t>
      </w:r>
      <w:r w:rsidR="00A00535">
        <w:rPr>
          <w:rFonts w:ascii="Times New Roman" w:hAnsi="Times New Roman"/>
          <w:b/>
          <w:sz w:val="24"/>
          <w:szCs w:val="24"/>
        </w:rPr>
        <w:t xml:space="preserve">, 2026. </w:t>
      </w:r>
      <w:r w:rsidR="00F42530">
        <w:rPr>
          <w:rFonts w:ascii="Times New Roman" w:hAnsi="Times New Roman"/>
          <w:b/>
          <w:sz w:val="24"/>
          <w:szCs w:val="24"/>
        </w:rPr>
        <w:t xml:space="preserve">március </w:t>
      </w:r>
      <w:r w:rsidR="00A00535">
        <w:rPr>
          <w:rFonts w:ascii="Times New Roman" w:hAnsi="Times New Roman"/>
          <w:b/>
          <w:sz w:val="24"/>
          <w:szCs w:val="24"/>
        </w:rPr>
        <w:t>1. napjától</w:t>
      </w:r>
      <w:r w:rsidR="00A22F66" w:rsidRPr="00A00535">
        <w:rPr>
          <w:rFonts w:ascii="Times New Roman" w:hAnsi="Times New Roman"/>
          <w:b/>
          <w:sz w:val="24"/>
          <w:szCs w:val="24"/>
        </w:rPr>
        <w:t xml:space="preserve">, az alábbiak szerint: </w:t>
      </w:r>
    </w:p>
    <w:p w14:paraId="63C068A0" w14:textId="77777777" w:rsidR="008B030C" w:rsidRDefault="008B030C" w:rsidP="00CF76B3">
      <w:pPr>
        <w:jc w:val="both"/>
        <w:rPr>
          <w:rFonts w:ascii="Times New Roman" w:hAnsi="Times New Roman"/>
          <w:sz w:val="24"/>
          <w:szCs w:val="24"/>
        </w:rPr>
      </w:pPr>
    </w:p>
    <w:p w14:paraId="61E2784F" w14:textId="162E965A" w:rsidR="00CF76B3" w:rsidRPr="005049A7" w:rsidRDefault="00CF76B3" w:rsidP="00CF76B3">
      <w:pPr>
        <w:jc w:val="both"/>
        <w:rPr>
          <w:rFonts w:ascii="Times New Roman" w:hAnsi="Times New Roman"/>
          <w:sz w:val="24"/>
          <w:szCs w:val="24"/>
        </w:rPr>
      </w:pPr>
      <w:r w:rsidRPr="005049A7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helyi önkormányzati képvis</w:t>
      </w:r>
      <w:r w:rsidRPr="005049A7">
        <w:rPr>
          <w:rFonts w:ascii="Times New Roman" w:hAnsi="Times New Roman"/>
          <w:sz w:val="24"/>
          <w:szCs w:val="24"/>
        </w:rPr>
        <w:t>elő e tisztségéből eredő felada</w:t>
      </w:r>
      <w:r>
        <w:rPr>
          <w:rFonts w:ascii="Times New Roman" w:hAnsi="Times New Roman"/>
          <w:sz w:val="24"/>
          <w:szCs w:val="24"/>
        </w:rPr>
        <w:t>tainak ellátásáért havonta bruttó 4</w:t>
      </w:r>
      <w:r w:rsidR="005708C8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</w:t>
      </w:r>
      <w:r w:rsidR="005708C8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00</w:t>
      </w:r>
      <w:r w:rsidRPr="005049A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forint</w:t>
      </w:r>
      <w:r w:rsidRPr="005049A7">
        <w:rPr>
          <w:rFonts w:ascii="Times New Roman" w:hAnsi="Times New Roman"/>
          <w:sz w:val="24"/>
          <w:szCs w:val="24"/>
        </w:rPr>
        <w:t xml:space="preserve"> összegű</w:t>
      </w:r>
      <w:r>
        <w:rPr>
          <w:rFonts w:ascii="Times New Roman" w:hAnsi="Times New Roman"/>
          <w:sz w:val="24"/>
          <w:szCs w:val="24"/>
        </w:rPr>
        <w:t xml:space="preserve"> </w:t>
      </w:r>
      <w:r w:rsidRPr="005049A7">
        <w:rPr>
          <w:rFonts w:ascii="Times New Roman" w:hAnsi="Times New Roman"/>
          <w:sz w:val="24"/>
          <w:szCs w:val="24"/>
        </w:rPr>
        <w:t>tiszteletdíjra jogosult. (alapdíj)</w:t>
      </w:r>
    </w:p>
    <w:p w14:paraId="482E5DE5" w14:textId="30A6D8D2" w:rsidR="00CF76B3" w:rsidRDefault="00CF76B3" w:rsidP="00CF76B3">
      <w:pPr>
        <w:jc w:val="both"/>
        <w:rPr>
          <w:rFonts w:ascii="Times New Roman" w:hAnsi="Times New Roman"/>
          <w:sz w:val="24"/>
          <w:szCs w:val="24"/>
        </w:rPr>
      </w:pPr>
      <w:r w:rsidRPr="005049A7">
        <w:rPr>
          <w:rFonts w:ascii="Times New Roman" w:hAnsi="Times New Roman"/>
          <w:sz w:val="24"/>
          <w:szCs w:val="24"/>
        </w:rPr>
        <w:t>A bizottságok elnökeit tiszteletdíjként – a</w:t>
      </w:r>
      <w:r w:rsidR="0081660C">
        <w:rPr>
          <w:rFonts w:ascii="Times New Roman" w:hAnsi="Times New Roman"/>
          <w:sz w:val="24"/>
          <w:szCs w:val="24"/>
        </w:rPr>
        <w:t xml:space="preserve"> képviselői és a bizottsági tagi</w:t>
      </w:r>
      <w:r>
        <w:rPr>
          <w:rFonts w:ascii="Times New Roman" w:hAnsi="Times New Roman"/>
          <w:sz w:val="24"/>
          <w:szCs w:val="24"/>
        </w:rPr>
        <w:t xml:space="preserve"> alapdíjon felül – havonta bruttó </w:t>
      </w:r>
      <w:r w:rsidR="005708C8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</w:t>
      </w:r>
      <w:r w:rsidR="005708C8">
        <w:rPr>
          <w:rFonts w:ascii="Times New Roman" w:hAnsi="Times New Roman"/>
          <w:sz w:val="24"/>
          <w:szCs w:val="24"/>
        </w:rPr>
        <w:t>28</w:t>
      </w:r>
      <w:r>
        <w:rPr>
          <w:rFonts w:ascii="Times New Roman" w:hAnsi="Times New Roman"/>
          <w:sz w:val="24"/>
          <w:szCs w:val="24"/>
        </w:rPr>
        <w:t>0</w:t>
      </w:r>
      <w:r w:rsidRPr="005049A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forint</w:t>
      </w:r>
      <w:r w:rsidRPr="005049A7">
        <w:rPr>
          <w:rFonts w:ascii="Times New Roman" w:hAnsi="Times New Roman"/>
          <w:sz w:val="24"/>
          <w:szCs w:val="24"/>
        </w:rPr>
        <w:t xml:space="preserve"> illeti</w:t>
      </w:r>
      <w:r>
        <w:rPr>
          <w:rFonts w:ascii="Times New Roman" w:hAnsi="Times New Roman"/>
          <w:sz w:val="24"/>
          <w:szCs w:val="24"/>
        </w:rPr>
        <w:t xml:space="preserve"> </w:t>
      </w:r>
      <w:r w:rsidRPr="005049A7">
        <w:rPr>
          <w:rFonts w:ascii="Times New Roman" w:hAnsi="Times New Roman"/>
          <w:sz w:val="24"/>
          <w:szCs w:val="24"/>
        </w:rPr>
        <w:t>meg.</w:t>
      </w:r>
    </w:p>
    <w:p w14:paraId="35D4F9F3" w14:textId="09736471" w:rsidR="00CF76B3" w:rsidRDefault="00CF76B3" w:rsidP="00CF76B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bizottságok képviselő tagjait tiszteletdíjként – az alapdíjon felül – havonta bruttó 3</w:t>
      </w:r>
      <w:r w:rsidR="005708C8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 </w:t>
      </w:r>
      <w:r w:rsidR="005708C8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00 forint illeti meg.</w:t>
      </w:r>
    </w:p>
    <w:p w14:paraId="4685BE5C" w14:textId="6F4F6CB2" w:rsidR="00CF76B3" w:rsidRPr="005049A7" w:rsidRDefault="00CF76B3" w:rsidP="00CF76B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bizottságok nem képviselő tagjait tiszteletdíjként havonta bruttó 3</w:t>
      </w:r>
      <w:r w:rsidR="005708C8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 </w:t>
      </w:r>
      <w:r w:rsidR="005708C8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00 forint illeti meg.</w:t>
      </w:r>
    </w:p>
    <w:p w14:paraId="13E4BC85" w14:textId="77777777" w:rsidR="008A2031" w:rsidRDefault="008A2031" w:rsidP="001861D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4920FFC6" w14:textId="77777777" w:rsidR="00475E1A" w:rsidRPr="0078326C" w:rsidRDefault="00475E1A" w:rsidP="00475E1A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</w:t>
      </w:r>
      <w:r w:rsidRPr="0078326C">
        <w:rPr>
          <w:rFonts w:ascii="Times New Roman" w:hAnsi="Times New Roman"/>
          <w:b/>
          <w:sz w:val="24"/>
          <w:szCs w:val="24"/>
        </w:rPr>
        <w:t xml:space="preserve"> rendelet megalkotásának előzetes hatásvizsgálata:</w:t>
      </w:r>
    </w:p>
    <w:p w14:paraId="12013762" w14:textId="77777777" w:rsidR="00475E1A" w:rsidRDefault="00475E1A" w:rsidP="00475E1A">
      <w:pPr>
        <w:jc w:val="both"/>
        <w:rPr>
          <w:rFonts w:ascii="Times New Roman" w:hAnsi="Times New Roman"/>
          <w:sz w:val="24"/>
          <w:szCs w:val="24"/>
        </w:rPr>
      </w:pPr>
    </w:p>
    <w:p w14:paraId="53B66605" w14:textId="77777777" w:rsidR="00475E1A" w:rsidRDefault="00475E1A" w:rsidP="00475E1A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jogalkotásról szóló 2010. évi CXXX. törvény (továbbiakban: JAT) 17.§ (1) bekezdése alapján a jogszabály előkészítője – a jogszabály feltételezett hatásaihoz igazodó részletességű – előzetes hatásvizsgálat elvégzésével felméri a szabályozás várható következményeit. Az előzetes hatásvizsgálat eredményéről a testületet tájékoztatni kell. </w:t>
      </w:r>
    </w:p>
    <w:p w14:paraId="1774A93B" w14:textId="77777777" w:rsidR="00475E1A" w:rsidRDefault="00475E1A" w:rsidP="00475E1A">
      <w:pPr>
        <w:spacing w:before="12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JAT 17.§ (2) bekezdése szerint a hatásvizsgálat során vizsgálni kell:</w:t>
      </w:r>
    </w:p>
    <w:p w14:paraId="718D06FC" w14:textId="77777777" w:rsidR="00475E1A" w:rsidRDefault="00475E1A" w:rsidP="00475E1A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a</w:t>
      </w:r>
      <w:proofErr w:type="gramEnd"/>
      <w:r>
        <w:rPr>
          <w:rFonts w:ascii="Times New Roman" w:hAnsi="Times New Roman"/>
          <w:sz w:val="24"/>
          <w:szCs w:val="24"/>
        </w:rPr>
        <w:t>) a tervezett jogszabály valamennyi jelentősnek ítélt hatását, különösen</w:t>
      </w:r>
    </w:p>
    <w:p w14:paraId="4A51E77C" w14:textId="77777777" w:rsidR="00475E1A" w:rsidRDefault="00475E1A" w:rsidP="00475E1A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aa</w:t>
      </w:r>
      <w:proofErr w:type="spellEnd"/>
      <w:r>
        <w:rPr>
          <w:rFonts w:ascii="Times New Roman" w:hAnsi="Times New Roman"/>
          <w:sz w:val="24"/>
          <w:szCs w:val="24"/>
        </w:rPr>
        <w:t>) társadalmi, gazdasági, költségvetési hatásait,</w:t>
      </w:r>
    </w:p>
    <w:p w14:paraId="432A564A" w14:textId="77777777" w:rsidR="00475E1A" w:rsidRDefault="00475E1A" w:rsidP="00475E1A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ab</w:t>
      </w:r>
      <w:proofErr w:type="gramEnd"/>
      <w:r>
        <w:rPr>
          <w:rFonts w:ascii="Times New Roman" w:hAnsi="Times New Roman"/>
          <w:sz w:val="24"/>
          <w:szCs w:val="24"/>
        </w:rPr>
        <w:t xml:space="preserve">) környezeti és egészségi következményeit, </w:t>
      </w:r>
    </w:p>
    <w:p w14:paraId="4A3D3158" w14:textId="77777777" w:rsidR="00475E1A" w:rsidRDefault="00475E1A" w:rsidP="00475E1A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ac</w:t>
      </w:r>
      <w:proofErr w:type="spellEnd"/>
      <w:r>
        <w:rPr>
          <w:rFonts w:ascii="Times New Roman" w:hAnsi="Times New Roman"/>
          <w:sz w:val="24"/>
          <w:szCs w:val="24"/>
        </w:rPr>
        <w:t>) adminisztratív terheket befolyásoló hatásait, valamint</w:t>
      </w:r>
    </w:p>
    <w:p w14:paraId="289ADC5B" w14:textId="77777777" w:rsidR="00475E1A" w:rsidRDefault="00475E1A" w:rsidP="00475E1A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 a jogszabály megalkotásának szükségességét, a jogalkotás elmaradásának várható következményeit, és</w:t>
      </w:r>
    </w:p>
    <w:p w14:paraId="58044B4D" w14:textId="77777777" w:rsidR="00475E1A" w:rsidRDefault="00475E1A" w:rsidP="00475E1A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a jogszabály alkalmazásához szükséges személyi, szervezeti, tárgyi és pénzügyi feltételeket.</w:t>
      </w:r>
    </w:p>
    <w:p w14:paraId="37C9A450" w14:textId="77777777" w:rsidR="00475E1A" w:rsidRDefault="00475E1A" w:rsidP="00475E1A">
      <w:pPr>
        <w:jc w:val="both"/>
        <w:rPr>
          <w:rFonts w:ascii="Times New Roman" w:hAnsi="Times New Roman"/>
          <w:sz w:val="24"/>
          <w:szCs w:val="24"/>
        </w:rPr>
      </w:pPr>
    </w:p>
    <w:p w14:paraId="4DB154A6" w14:textId="77777777" w:rsidR="00475E1A" w:rsidRPr="00524A45" w:rsidRDefault="00475E1A" w:rsidP="009613E8">
      <w:pPr>
        <w:jc w:val="both"/>
        <w:rPr>
          <w:rFonts w:ascii="Times New Roman" w:hAnsi="Times New Roman"/>
          <w:b/>
          <w:sz w:val="24"/>
          <w:szCs w:val="24"/>
        </w:rPr>
      </w:pPr>
      <w:r w:rsidRPr="00524A45">
        <w:rPr>
          <w:rFonts w:ascii="Times New Roman" w:hAnsi="Times New Roman"/>
          <w:b/>
          <w:sz w:val="24"/>
          <w:szCs w:val="24"/>
        </w:rPr>
        <w:t>Az önkormányzati képviselők tiszteletdíjáról szóló rendelet</w:t>
      </w:r>
      <w:r w:rsidR="001C30C7">
        <w:rPr>
          <w:rFonts w:ascii="Times New Roman" w:hAnsi="Times New Roman"/>
          <w:b/>
          <w:sz w:val="24"/>
          <w:szCs w:val="24"/>
        </w:rPr>
        <w:t>tel összefüggésben</w:t>
      </w:r>
      <w:r w:rsidRPr="00524A45">
        <w:rPr>
          <w:rFonts w:ascii="Times New Roman" w:hAnsi="Times New Roman"/>
          <w:b/>
          <w:sz w:val="24"/>
          <w:szCs w:val="24"/>
        </w:rPr>
        <w:t>– az előzetes hatásvizsgálat tükrében – az alábbi tájékoztatást adom:</w:t>
      </w:r>
    </w:p>
    <w:p w14:paraId="27093800" w14:textId="77777777" w:rsidR="00475E1A" w:rsidRPr="00524A45" w:rsidRDefault="00475E1A" w:rsidP="00475E1A">
      <w:pPr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7B62DB8" w14:textId="4CFC4F3C" w:rsidR="00475E1A" w:rsidRPr="00524A45" w:rsidRDefault="00475E1A" w:rsidP="00475E1A">
      <w:pPr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524A45">
        <w:rPr>
          <w:rFonts w:ascii="Times New Roman" w:hAnsi="Times New Roman"/>
          <w:b/>
          <w:sz w:val="24"/>
          <w:szCs w:val="24"/>
        </w:rPr>
        <w:t>A rendelet m</w:t>
      </w:r>
      <w:r w:rsidR="00A00535">
        <w:rPr>
          <w:rFonts w:ascii="Times New Roman" w:hAnsi="Times New Roman"/>
          <w:b/>
          <w:sz w:val="24"/>
          <w:szCs w:val="24"/>
        </w:rPr>
        <w:t>ódosításának</w:t>
      </w:r>
      <w:r w:rsidRPr="00524A45">
        <w:rPr>
          <w:rFonts w:ascii="Times New Roman" w:hAnsi="Times New Roman"/>
          <w:b/>
          <w:sz w:val="24"/>
          <w:szCs w:val="24"/>
        </w:rPr>
        <w:t xml:space="preserve"> valamennyi jelentősnek ítélt hatása, különösen:</w:t>
      </w:r>
    </w:p>
    <w:p w14:paraId="37F5A9B2" w14:textId="77777777" w:rsidR="00475E1A" w:rsidRPr="00524A45" w:rsidRDefault="002F3504" w:rsidP="00475E1A">
      <w:pPr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 Társadalmi </w:t>
      </w:r>
      <w:r w:rsidR="00475E1A" w:rsidRPr="00524A45">
        <w:rPr>
          <w:rFonts w:ascii="Times New Roman" w:hAnsi="Times New Roman"/>
          <w:b/>
          <w:sz w:val="24"/>
          <w:szCs w:val="24"/>
        </w:rPr>
        <w:t>hatása:</w:t>
      </w:r>
    </w:p>
    <w:p w14:paraId="667BF1A5" w14:textId="77777777" w:rsidR="002F3504" w:rsidRPr="002F3504" w:rsidRDefault="00A877A6" w:rsidP="002F3504">
      <w:pPr>
        <w:autoSpaceDE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sz w:val="24"/>
          <w:szCs w:val="24"/>
        </w:rPr>
        <w:t xml:space="preserve">Nem várható. </w:t>
      </w:r>
    </w:p>
    <w:p w14:paraId="56CB9D31" w14:textId="77777777" w:rsidR="002F3504" w:rsidRDefault="002F3504" w:rsidP="00475E1A">
      <w:pPr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 Gazdasági, költségvetési hatása: </w:t>
      </w:r>
    </w:p>
    <w:p w14:paraId="5C5A4DBF" w14:textId="6A28F0E4" w:rsidR="002F3504" w:rsidRDefault="00324BAE" w:rsidP="002F3504">
      <w:pPr>
        <w:autoSpaceDE w:val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Költségvetési hatása van</w:t>
      </w:r>
      <w:r w:rsidR="00C51329">
        <w:rPr>
          <w:rFonts w:ascii="Times New Roman" w:hAnsi="Times New Roman"/>
          <w:color w:val="000000"/>
          <w:sz w:val="24"/>
          <w:szCs w:val="24"/>
        </w:rPr>
        <w:t>: a</w:t>
      </w:r>
      <w:r>
        <w:rPr>
          <w:rFonts w:ascii="Times New Roman" w:hAnsi="Times New Roman"/>
          <w:color w:val="000000"/>
          <w:sz w:val="24"/>
          <w:szCs w:val="24"/>
        </w:rPr>
        <w:t xml:space="preserve"> t</w:t>
      </w:r>
      <w:r w:rsidR="002F3504" w:rsidRPr="002F3504">
        <w:rPr>
          <w:rFonts w:ascii="Times New Roman" w:hAnsi="Times New Roman"/>
          <w:color w:val="000000"/>
          <w:sz w:val="24"/>
          <w:szCs w:val="24"/>
        </w:rPr>
        <w:t>iszteletdíjak fedezete a 20</w:t>
      </w:r>
      <w:r w:rsidR="002F3504">
        <w:rPr>
          <w:rFonts w:ascii="Times New Roman" w:hAnsi="Times New Roman"/>
          <w:color w:val="000000"/>
          <w:sz w:val="24"/>
          <w:szCs w:val="24"/>
        </w:rPr>
        <w:t>2</w:t>
      </w:r>
      <w:r w:rsidR="00A12082">
        <w:rPr>
          <w:rFonts w:ascii="Times New Roman" w:hAnsi="Times New Roman"/>
          <w:color w:val="000000"/>
          <w:sz w:val="24"/>
          <w:szCs w:val="24"/>
        </w:rPr>
        <w:t>6</w:t>
      </w:r>
      <w:r w:rsidR="002F3504" w:rsidRPr="002F3504">
        <w:rPr>
          <w:rFonts w:ascii="Times New Roman" w:hAnsi="Times New Roman"/>
          <w:color w:val="000000"/>
          <w:sz w:val="24"/>
          <w:szCs w:val="24"/>
        </w:rPr>
        <w:t xml:space="preserve">. évi költségvetésben </w:t>
      </w:r>
      <w:r>
        <w:rPr>
          <w:rFonts w:ascii="Times New Roman" w:hAnsi="Times New Roman"/>
          <w:color w:val="000000"/>
          <w:sz w:val="24"/>
          <w:szCs w:val="24"/>
        </w:rPr>
        <w:t>biztosí</w:t>
      </w:r>
      <w:r w:rsidR="00D83BCF">
        <w:rPr>
          <w:rFonts w:ascii="Times New Roman" w:hAnsi="Times New Roman"/>
          <w:color w:val="000000"/>
          <w:sz w:val="24"/>
          <w:szCs w:val="24"/>
        </w:rPr>
        <w:t>tott.</w:t>
      </w:r>
    </w:p>
    <w:p w14:paraId="0F657646" w14:textId="77777777" w:rsidR="00475E1A" w:rsidRPr="00524A45" w:rsidRDefault="00475E1A" w:rsidP="00475E1A">
      <w:pPr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524A45">
        <w:rPr>
          <w:rFonts w:ascii="Times New Roman" w:hAnsi="Times New Roman"/>
          <w:b/>
          <w:sz w:val="24"/>
          <w:szCs w:val="24"/>
        </w:rPr>
        <w:t>2. Környezeti és egészségi következményei:</w:t>
      </w:r>
    </w:p>
    <w:p w14:paraId="427725C2" w14:textId="77777777" w:rsidR="00475E1A" w:rsidRDefault="00475E1A" w:rsidP="00475E1A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Környezeti és egészségi következménye nincs.</w:t>
      </w:r>
    </w:p>
    <w:p w14:paraId="744CB1AE" w14:textId="77777777" w:rsidR="00721B6D" w:rsidRDefault="00475E1A" w:rsidP="00475E1A">
      <w:pPr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524A45">
        <w:rPr>
          <w:rFonts w:ascii="Times New Roman" w:hAnsi="Times New Roman"/>
          <w:b/>
          <w:sz w:val="24"/>
          <w:szCs w:val="24"/>
        </w:rPr>
        <w:t>3. Az adminisztratív terheket befolyásoló hatása:</w:t>
      </w:r>
      <w:r w:rsidR="002E07C8">
        <w:rPr>
          <w:rFonts w:ascii="Times New Roman" w:hAnsi="Times New Roman"/>
          <w:b/>
          <w:sz w:val="24"/>
          <w:szCs w:val="24"/>
        </w:rPr>
        <w:t xml:space="preserve"> </w:t>
      </w:r>
    </w:p>
    <w:p w14:paraId="3D495420" w14:textId="77777777" w:rsidR="002E07C8" w:rsidRPr="002E07C8" w:rsidRDefault="002E07C8" w:rsidP="00475E1A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2E07C8">
        <w:rPr>
          <w:rFonts w:ascii="Times New Roman" w:hAnsi="Times New Roman"/>
          <w:sz w:val="24"/>
          <w:szCs w:val="24"/>
        </w:rPr>
        <w:t>Adminisztratív terheket befolyásoló hatása nincs.</w:t>
      </w:r>
    </w:p>
    <w:p w14:paraId="7C9C8BE6" w14:textId="77777777" w:rsidR="00475E1A" w:rsidRPr="007E0AAD" w:rsidRDefault="00475E1A" w:rsidP="00475E1A">
      <w:pPr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7E0AAD">
        <w:rPr>
          <w:rFonts w:ascii="Times New Roman" w:hAnsi="Times New Roman"/>
          <w:b/>
          <w:sz w:val="24"/>
          <w:szCs w:val="24"/>
        </w:rPr>
        <w:t>4. A jogszabály megalkotásának szükségessége, a jogalkotás elmaradásának várható következményei:</w:t>
      </w:r>
    </w:p>
    <w:p w14:paraId="1CAFF64F" w14:textId="77777777" w:rsidR="00475E1A" w:rsidRDefault="00475E1A" w:rsidP="00475E1A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jogszabály megalkotására kötelezettség nincs, annak elmaradása hátrányos következménnyel nem jár az önkormányzat számára.</w:t>
      </w:r>
    </w:p>
    <w:p w14:paraId="1444E9B9" w14:textId="77777777" w:rsidR="00475E1A" w:rsidRPr="007E0AAD" w:rsidRDefault="00475E1A" w:rsidP="00475E1A">
      <w:pPr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7E0AAD">
        <w:rPr>
          <w:rFonts w:ascii="Times New Roman" w:hAnsi="Times New Roman"/>
          <w:b/>
          <w:sz w:val="24"/>
          <w:szCs w:val="24"/>
        </w:rPr>
        <w:t xml:space="preserve">5. A jogszabály alkalmazásához szükséges személyi, szervezeti, tárgyi és pénzügyi feltételek: </w:t>
      </w:r>
    </w:p>
    <w:p w14:paraId="32C72610" w14:textId="77777777" w:rsidR="00475E1A" w:rsidRDefault="00475E1A" w:rsidP="00475E1A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Személyi és tárgyi feltételek adottak a jogszabály alkalmazásához.</w:t>
      </w:r>
    </w:p>
    <w:p w14:paraId="73912489" w14:textId="77777777" w:rsidR="00475E1A" w:rsidRDefault="00475E1A" w:rsidP="00475E1A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Az önkormányzati rendeletekhez indokolási kötelezettség is társul. Az indokolásban a jogszabály előkészítőjének feladata azoknak a társadalmi, gazdasági, szakmai okoknak és céloknak a </w:t>
      </w:r>
      <w:r>
        <w:rPr>
          <w:rFonts w:ascii="Times New Roman" w:hAnsi="Times New Roman"/>
          <w:sz w:val="24"/>
          <w:szCs w:val="24"/>
        </w:rPr>
        <w:lastRenderedPageBreak/>
        <w:t>bemutatása, amelyek a szabályozást szükségessé teszik. Az indokolásban ismertetni kell a jogi szabályozás várható hatását is.</w:t>
      </w:r>
    </w:p>
    <w:p w14:paraId="2233832C" w14:textId="77777777" w:rsidR="00592C89" w:rsidRDefault="00592C89" w:rsidP="00475E1A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2D3BFBF0" w14:textId="77777777" w:rsidR="00475E1A" w:rsidRDefault="00475E1A" w:rsidP="00475E1A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049A7">
        <w:rPr>
          <w:rFonts w:ascii="Times New Roman" w:hAnsi="Times New Roman"/>
          <w:sz w:val="24"/>
          <w:szCs w:val="24"/>
        </w:rPr>
        <w:t xml:space="preserve">Kérem a Tisztelt Képviselő-testületet </w:t>
      </w:r>
      <w:r>
        <w:rPr>
          <w:rFonts w:ascii="Times New Roman" w:hAnsi="Times New Roman"/>
          <w:sz w:val="24"/>
          <w:szCs w:val="24"/>
        </w:rPr>
        <w:t xml:space="preserve">a fentiek figyelembevételével </w:t>
      </w:r>
      <w:r w:rsidRPr="005049A7">
        <w:rPr>
          <w:rFonts w:ascii="Times New Roman" w:hAnsi="Times New Roman"/>
          <w:sz w:val="24"/>
          <w:szCs w:val="24"/>
        </w:rPr>
        <w:t>az előterjeszté</w:t>
      </w:r>
      <w:r>
        <w:rPr>
          <w:rFonts w:ascii="Times New Roman" w:hAnsi="Times New Roman"/>
          <w:sz w:val="24"/>
          <w:szCs w:val="24"/>
        </w:rPr>
        <w:t>s megtárgyalására és a rendelet módosításának</w:t>
      </w:r>
      <w:r w:rsidRPr="005049A7">
        <w:rPr>
          <w:rFonts w:ascii="Times New Roman" w:hAnsi="Times New Roman"/>
          <w:sz w:val="24"/>
          <w:szCs w:val="24"/>
        </w:rPr>
        <w:t xml:space="preserve"> elfogadására.</w:t>
      </w:r>
    </w:p>
    <w:p w14:paraId="713CEE91" w14:textId="77777777" w:rsidR="00475E1A" w:rsidRDefault="00475E1A" w:rsidP="00475E1A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49991C59" w14:textId="737F5622" w:rsidR="00475E1A" w:rsidRPr="00D15384" w:rsidRDefault="00475E1A" w:rsidP="00475E1A">
      <w:pPr>
        <w:jc w:val="both"/>
        <w:rPr>
          <w:rFonts w:ascii="Times New Roman" w:hAnsi="Times New Roman"/>
          <w:sz w:val="24"/>
          <w:szCs w:val="24"/>
        </w:rPr>
      </w:pPr>
      <w:r w:rsidRPr="00D15384">
        <w:rPr>
          <w:rFonts w:ascii="Times New Roman" w:hAnsi="Times New Roman"/>
          <w:sz w:val="24"/>
          <w:szCs w:val="24"/>
        </w:rPr>
        <w:t>Tiszavasvári, 20</w:t>
      </w:r>
      <w:r w:rsidR="002E07C8">
        <w:rPr>
          <w:rFonts w:ascii="Times New Roman" w:hAnsi="Times New Roman"/>
          <w:sz w:val="24"/>
          <w:szCs w:val="24"/>
        </w:rPr>
        <w:t>2</w:t>
      </w:r>
      <w:r w:rsidR="00D83BCF">
        <w:rPr>
          <w:rFonts w:ascii="Times New Roman" w:hAnsi="Times New Roman"/>
          <w:sz w:val="24"/>
          <w:szCs w:val="24"/>
        </w:rPr>
        <w:t>6</w:t>
      </w:r>
      <w:r w:rsidRPr="00D15384">
        <w:rPr>
          <w:rFonts w:ascii="Times New Roman" w:hAnsi="Times New Roman"/>
          <w:sz w:val="24"/>
          <w:szCs w:val="24"/>
        </w:rPr>
        <w:t xml:space="preserve">. </w:t>
      </w:r>
      <w:r w:rsidR="00D83BCF">
        <w:rPr>
          <w:rFonts w:ascii="Times New Roman" w:hAnsi="Times New Roman"/>
          <w:sz w:val="24"/>
          <w:szCs w:val="24"/>
        </w:rPr>
        <w:t>február 13.</w:t>
      </w:r>
    </w:p>
    <w:p w14:paraId="11E15CEC" w14:textId="77777777" w:rsidR="00475E1A" w:rsidRDefault="00475E1A" w:rsidP="00475E1A">
      <w:pPr>
        <w:jc w:val="both"/>
        <w:rPr>
          <w:rFonts w:ascii="Times New Roman" w:hAnsi="Times New Roman"/>
          <w:sz w:val="24"/>
          <w:szCs w:val="24"/>
        </w:rPr>
      </w:pPr>
    </w:p>
    <w:p w14:paraId="0DB6945E" w14:textId="77777777" w:rsidR="00475E1A" w:rsidRDefault="00475E1A" w:rsidP="00475E1A">
      <w:pPr>
        <w:jc w:val="both"/>
        <w:rPr>
          <w:rFonts w:ascii="Times New Roman" w:hAnsi="Times New Roman"/>
          <w:sz w:val="24"/>
          <w:szCs w:val="24"/>
        </w:rPr>
      </w:pPr>
    </w:p>
    <w:p w14:paraId="30668A54" w14:textId="77777777" w:rsidR="00592C89" w:rsidRDefault="00592C89" w:rsidP="00475E1A">
      <w:pPr>
        <w:jc w:val="both"/>
        <w:rPr>
          <w:rFonts w:ascii="Times New Roman" w:hAnsi="Times New Roman"/>
          <w:sz w:val="24"/>
          <w:szCs w:val="24"/>
        </w:rPr>
      </w:pPr>
    </w:p>
    <w:p w14:paraId="68D58A7C" w14:textId="77777777" w:rsidR="00475E1A" w:rsidRPr="00D15384" w:rsidRDefault="00475E1A" w:rsidP="00475E1A">
      <w:pPr>
        <w:jc w:val="both"/>
        <w:rPr>
          <w:rFonts w:ascii="Times New Roman" w:hAnsi="Times New Roman"/>
          <w:sz w:val="24"/>
          <w:szCs w:val="24"/>
        </w:rPr>
      </w:pPr>
    </w:p>
    <w:p w14:paraId="632EAC4F" w14:textId="4678CC4C" w:rsidR="00475E1A" w:rsidRPr="00D15384" w:rsidRDefault="00475E1A" w:rsidP="00475E1A">
      <w:pPr>
        <w:tabs>
          <w:tab w:val="center" w:pos="6804"/>
        </w:tabs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2E07C8">
        <w:rPr>
          <w:rFonts w:ascii="Times New Roman" w:hAnsi="Times New Roman"/>
          <w:b/>
          <w:sz w:val="24"/>
          <w:szCs w:val="24"/>
        </w:rPr>
        <w:t>D</w:t>
      </w:r>
      <w:r w:rsidR="008453F0">
        <w:rPr>
          <w:rFonts w:ascii="Times New Roman" w:hAnsi="Times New Roman"/>
          <w:b/>
          <w:sz w:val="24"/>
          <w:szCs w:val="24"/>
        </w:rPr>
        <w:t>r.</w:t>
      </w:r>
      <w:r w:rsidR="00547B60">
        <w:rPr>
          <w:rFonts w:ascii="Times New Roman" w:hAnsi="Times New Roman"/>
          <w:b/>
          <w:sz w:val="24"/>
          <w:szCs w:val="24"/>
        </w:rPr>
        <w:t xml:space="preserve"> K</w:t>
      </w:r>
      <w:r w:rsidR="00D83BCF">
        <w:rPr>
          <w:rFonts w:ascii="Times New Roman" w:hAnsi="Times New Roman"/>
          <w:b/>
          <w:sz w:val="24"/>
          <w:szCs w:val="24"/>
        </w:rPr>
        <w:t>ovács János</w:t>
      </w:r>
    </w:p>
    <w:p w14:paraId="109536CE" w14:textId="77777777" w:rsidR="00475E1A" w:rsidRPr="00D15384" w:rsidRDefault="00475E1A" w:rsidP="00475E1A">
      <w:pPr>
        <w:tabs>
          <w:tab w:val="center" w:pos="6804"/>
        </w:tabs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proofErr w:type="gramStart"/>
      <w:r>
        <w:rPr>
          <w:rFonts w:ascii="Times New Roman" w:hAnsi="Times New Roman"/>
          <w:b/>
          <w:sz w:val="24"/>
          <w:szCs w:val="24"/>
        </w:rPr>
        <w:t>jegyző</w:t>
      </w:r>
      <w:proofErr w:type="gramEnd"/>
    </w:p>
    <w:p w14:paraId="69728E7F" w14:textId="77777777" w:rsidR="00EE4395" w:rsidRDefault="00475E1A" w:rsidP="00344900">
      <w:pPr>
        <w:pStyle w:val="Szvegtrzs"/>
        <w:spacing w:before="240" w:after="480"/>
        <w:jc w:val="center"/>
        <w:rPr>
          <w:rFonts w:ascii="Times New Roman" w:hAnsi="Times New Roman"/>
          <w:b/>
          <w:sz w:val="24"/>
          <w:szCs w:val="24"/>
        </w:rPr>
      </w:pPr>
      <w:r w:rsidRPr="00D15384">
        <w:rPr>
          <w:rFonts w:ascii="Times New Roman" w:hAnsi="Times New Roman"/>
          <w:b/>
          <w:sz w:val="24"/>
          <w:szCs w:val="24"/>
        </w:rPr>
        <w:br w:type="page"/>
      </w:r>
    </w:p>
    <w:p w14:paraId="01D4B969" w14:textId="58D995A2" w:rsidR="00EE4395" w:rsidRDefault="00EE4395" w:rsidP="00344900">
      <w:pPr>
        <w:pStyle w:val="Szvegtrzs"/>
        <w:spacing w:before="240" w:after="4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RENDELET-TERVEZET</w:t>
      </w:r>
    </w:p>
    <w:p w14:paraId="49D67E39" w14:textId="6AD17DD1" w:rsidR="00344900" w:rsidRPr="00344900" w:rsidRDefault="00344900" w:rsidP="00344900">
      <w:pPr>
        <w:pStyle w:val="Szvegtrzs"/>
        <w:spacing w:before="240" w:after="480"/>
        <w:jc w:val="center"/>
        <w:rPr>
          <w:rFonts w:ascii="Times New Roman" w:hAnsi="Times New Roman"/>
          <w:b/>
          <w:bCs/>
          <w:sz w:val="24"/>
          <w:szCs w:val="24"/>
        </w:rPr>
      </w:pPr>
      <w:r w:rsidRPr="00344900">
        <w:rPr>
          <w:rFonts w:ascii="Times New Roman" w:hAnsi="Times New Roman"/>
          <w:b/>
          <w:bCs/>
          <w:sz w:val="24"/>
          <w:szCs w:val="24"/>
        </w:rPr>
        <w:t xml:space="preserve">Tiszavasvári Város Önkormányzata </w:t>
      </w:r>
      <w:proofErr w:type="gramStart"/>
      <w:r w:rsidRPr="00344900">
        <w:rPr>
          <w:rFonts w:ascii="Times New Roman" w:hAnsi="Times New Roman"/>
          <w:b/>
          <w:bCs/>
          <w:sz w:val="24"/>
          <w:szCs w:val="24"/>
        </w:rPr>
        <w:t>Képviselő-testületének ..</w:t>
      </w:r>
      <w:proofErr w:type="gramEnd"/>
      <w:r w:rsidRPr="00344900">
        <w:rPr>
          <w:rFonts w:ascii="Times New Roman" w:hAnsi="Times New Roman"/>
          <w:b/>
          <w:bCs/>
          <w:sz w:val="24"/>
          <w:szCs w:val="24"/>
        </w:rPr>
        <w:t>./.... (</w:t>
      </w:r>
      <w:proofErr w:type="gramStart"/>
      <w:r w:rsidRPr="00344900">
        <w:rPr>
          <w:rFonts w:ascii="Times New Roman" w:hAnsi="Times New Roman"/>
          <w:b/>
          <w:bCs/>
          <w:sz w:val="24"/>
          <w:szCs w:val="24"/>
        </w:rPr>
        <w:t>...</w:t>
      </w:r>
      <w:proofErr w:type="gramEnd"/>
      <w:r w:rsidRPr="00344900">
        <w:rPr>
          <w:rFonts w:ascii="Times New Roman" w:hAnsi="Times New Roman"/>
          <w:b/>
          <w:bCs/>
          <w:sz w:val="24"/>
          <w:szCs w:val="24"/>
        </w:rPr>
        <w:t>) önkormányzati rendelete</w:t>
      </w:r>
    </w:p>
    <w:p w14:paraId="44B53D0E" w14:textId="77777777" w:rsidR="00344900" w:rsidRPr="00344900" w:rsidRDefault="00344900" w:rsidP="00344900">
      <w:pPr>
        <w:pStyle w:val="Szvegtrzs"/>
        <w:spacing w:before="240" w:after="480"/>
        <w:jc w:val="center"/>
        <w:rPr>
          <w:rFonts w:ascii="Times New Roman" w:hAnsi="Times New Roman"/>
          <w:b/>
          <w:bCs/>
          <w:sz w:val="24"/>
          <w:szCs w:val="24"/>
        </w:rPr>
      </w:pPr>
      <w:r w:rsidRPr="00344900">
        <w:rPr>
          <w:rFonts w:ascii="Times New Roman" w:hAnsi="Times New Roman"/>
          <w:b/>
          <w:bCs/>
          <w:sz w:val="24"/>
          <w:szCs w:val="24"/>
        </w:rPr>
        <w:t>A helyi önkormányzati képviselők, bizottsági elnökök, bizottság tagok tiszteletdíjáról szóló 18/2024. (X.8.) önkormányzati rendelet módosításáról</w:t>
      </w:r>
    </w:p>
    <w:p w14:paraId="77F41CF9" w14:textId="77777777" w:rsidR="00344900" w:rsidRPr="00344900" w:rsidRDefault="00344900" w:rsidP="00344900">
      <w:pPr>
        <w:pStyle w:val="Szvegtrzs"/>
        <w:spacing w:after="0"/>
        <w:jc w:val="both"/>
        <w:rPr>
          <w:rFonts w:ascii="Times New Roman" w:hAnsi="Times New Roman"/>
          <w:sz w:val="24"/>
          <w:szCs w:val="24"/>
        </w:rPr>
      </w:pPr>
      <w:r w:rsidRPr="00344900">
        <w:rPr>
          <w:rFonts w:ascii="Times New Roman" w:hAnsi="Times New Roman"/>
          <w:sz w:val="24"/>
          <w:szCs w:val="24"/>
        </w:rPr>
        <w:t>[1] A rendelet célja a képviselők korábban megállapított tiszteletdíjának módosítása, annak érdekében</w:t>
      </w:r>
      <w:proofErr w:type="gramStart"/>
      <w:r w:rsidRPr="00344900">
        <w:rPr>
          <w:rFonts w:ascii="Times New Roman" w:hAnsi="Times New Roman"/>
          <w:sz w:val="24"/>
          <w:szCs w:val="24"/>
        </w:rPr>
        <w:t>,hogy</w:t>
      </w:r>
      <w:proofErr w:type="gramEnd"/>
      <w:r w:rsidRPr="00344900">
        <w:rPr>
          <w:rFonts w:ascii="Times New Roman" w:hAnsi="Times New Roman"/>
          <w:sz w:val="24"/>
          <w:szCs w:val="24"/>
        </w:rPr>
        <w:t xml:space="preserve"> a helyi önkormányzati képviselői munka még hatékonyabbá váljék.</w:t>
      </w:r>
    </w:p>
    <w:p w14:paraId="6B0862F5" w14:textId="77777777" w:rsidR="00344900" w:rsidRPr="00344900" w:rsidRDefault="00344900" w:rsidP="00344900">
      <w:pPr>
        <w:pStyle w:val="Szvegtrzs"/>
        <w:spacing w:before="120" w:after="0"/>
        <w:jc w:val="both"/>
        <w:rPr>
          <w:rFonts w:ascii="Times New Roman" w:hAnsi="Times New Roman"/>
          <w:sz w:val="24"/>
          <w:szCs w:val="24"/>
        </w:rPr>
      </w:pPr>
      <w:r w:rsidRPr="00344900">
        <w:rPr>
          <w:rFonts w:ascii="Times New Roman" w:hAnsi="Times New Roman"/>
          <w:sz w:val="24"/>
          <w:szCs w:val="24"/>
        </w:rPr>
        <w:t>[2] Tiszavasvári Város Önkormányzata Képviselő-testülete az Alaptörvény 32. cikk (2) bekezdésében meghatározott eredeti jogalkotói hatáskörében, a Magyarország helyi önkormányzatairól szóló 2011. évi CLXXXIX. törvény 143. § (4) bekezdés f) pontjában biztosított felhatalmazás alapján - Tiszavasvári Város Önkormányzata Képviselő-testülete az Önkormányzat Szervezeti és Működési Szabályzatának megalkotásáról szóló 5/2025. (IV.1.) önkormányzati rendelete 4. melléklet 1.22. és 1. 24. pontjában biztosított véleményezési jogkörében illetékes Pénzügyi és Ügyrendi Bizottság - véleményének kikérésével a következőket rendeli el.</w:t>
      </w:r>
    </w:p>
    <w:p w14:paraId="3BC93D6D" w14:textId="77777777" w:rsidR="00344900" w:rsidRPr="00344900" w:rsidRDefault="00344900" w:rsidP="00344900">
      <w:pPr>
        <w:pStyle w:val="Szvegtrzs"/>
        <w:spacing w:before="240" w:after="240"/>
        <w:jc w:val="center"/>
        <w:rPr>
          <w:rFonts w:ascii="Times New Roman" w:hAnsi="Times New Roman"/>
          <w:b/>
          <w:bCs/>
          <w:sz w:val="24"/>
          <w:szCs w:val="24"/>
        </w:rPr>
      </w:pPr>
      <w:r w:rsidRPr="00344900">
        <w:rPr>
          <w:rFonts w:ascii="Times New Roman" w:hAnsi="Times New Roman"/>
          <w:b/>
          <w:bCs/>
          <w:sz w:val="24"/>
          <w:szCs w:val="24"/>
        </w:rPr>
        <w:t>1. §</w:t>
      </w:r>
    </w:p>
    <w:p w14:paraId="32465225" w14:textId="77777777" w:rsidR="00344900" w:rsidRPr="00344900" w:rsidRDefault="00344900" w:rsidP="00344900">
      <w:pPr>
        <w:pStyle w:val="Szvegtrzs"/>
        <w:spacing w:after="0"/>
        <w:jc w:val="both"/>
        <w:rPr>
          <w:rFonts w:ascii="Times New Roman" w:hAnsi="Times New Roman"/>
          <w:sz w:val="24"/>
          <w:szCs w:val="24"/>
        </w:rPr>
      </w:pPr>
      <w:r w:rsidRPr="00344900">
        <w:rPr>
          <w:rFonts w:ascii="Times New Roman" w:hAnsi="Times New Roman"/>
          <w:sz w:val="24"/>
          <w:szCs w:val="24"/>
        </w:rPr>
        <w:t>A helyi önkormányzati képviselők, bizottsági elnökök, bizottság tagok tiszteletdíjáról szóló 18/2024. (X. 8.) önkormányzati rendelet 2. § (1)–(4) bekezdése helyébe a következő rendelkezések lépnek:</w:t>
      </w:r>
    </w:p>
    <w:p w14:paraId="4ECA1D39" w14:textId="77777777" w:rsidR="00344900" w:rsidRPr="00344900" w:rsidRDefault="00344900" w:rsidP="00344900">
      <w:pPr>
        <w:pStyle w:val="Szvegtrzs"/>
        <w:spacing w:before="240" w:after="0"/>
        <w:jc w:val="both"/>
        <w:rPr>
          <w:rFonts w:ascii="Times New Roman" w:hAnsi="Times New Roman"/>
          <w:sz w:val="24"/>
          <w:szCs w:val="24"/>
        </w:rPr>
      </w:pPr>
      <w:r w:rsidRPr="00344900">
        <w:rPr>
          <w:rFonts w:ascii="Times New Roman" w:hAnsi="Times New Roman"/>
          <w:sz w:val="24"/>
          <w:szCs w:val="24"/>
        </w:rPr>
        <w:t>„(1) A helyi önkormányzati képviselő e tisztségéből eredő feladatainak ellátásáért havonta bruttó 48 300 forint összegű tiszteletdíjra jogosult. (alapdíj)</w:t>
      </w:r>
    </w:p>
    <w:p w14:paraId="3ACFEDFF" w14:textId="4F7CD4E8" w:rsidR="00344900" w:rsidRPr="00344900" w:rsidRDefault="00344900" w:rsidP="00344900">
      <w:pPr>
        <w:pStyle w:val="Szvegtrzs"/>
        <w:spacing w:before="240" w:after="0"/>
        <w:jc w:val="both"/>
        <w:rPr>
          <w:rFonts w:ascii="Times New Roman" w:hAnsi="Times New Roman"/>
          <w:sz w:val="24"/>
          <w:szCs w:val="24"/>
        </w:rPr>
      </w:pPr>
      <w:r w:rsidRPr="00344900">
        <w:rPr>
          <w:rFonts w:ascii="Times New Roman" w:hAnsi="Times New Roman"/>
          <w:sz w:val="24"/>
          <w:szCs w:val="24"/>
        </w:rPr>
        <w:t>(2) A bizottságok elnökeit tiszteletdíjként – a</w:t>
      </w:r>
      <w:r w:rsidR="0081660C">
        <w:rPr>
          <w:rFonts w:ascii="Times New Roman" w:hAnsi="Times New Roman"/>
          <w:sz w:val="24"/>
          <w:szCs w:val="24"/>
        </w:rPr>
        <w:t xml:space="preserve"> </w:t>
      </w:r>
      <w:r w:rsidR="0081660C">
        <w:rPr>
          <w:rFonts w:ascii="Times New Roman" w:hAnsi="Times New Roman"/>
          <w:sz w:val="24"/>
          <w:szCs w:val="24"/>
        </w:rPr>
        <w:t xml:space="preserve">képviselői és a bizottsági tagi </w:t>
      </w:r>
      <w:bookmarkStart w:id="0" w:name="_GoBack"/>
      <w:bookmarkEnd w:id="0"/>
      <w:r w:rsidRPr="00344900">
        <w:rPr>
          <w:rFonts w:ascii="Times New Roman" w:hAnsi="Times New Roman"/>
          <w:sz w:val="24"/>
          <w:szCs w:val="24"/>
        </w:rPr>
        <w:t>alapdíjon felül – havonta bruttó 8 280 forint illeti meg.</w:t>
      </w:r>
    </w:p>
    <w:p w14:paraId="55EA24C1" w14:textId="77777777" w:rsidR="00344900" w:rsidRPr="00344900" w:rsidRDefault="00344900" w:rsidP="00344900">
      <w:pPr>
        <w:pStyle w:val="Szvegtrzs"/>
        <w:spacing w:before="240" w:after="0"/>
        <w:jc w:val="both"/>
        <w:rPr>
          <w:rFonts w:ascii="Times New Roman" w:hAnsi="Times New Roman"/>
          <w:sz w:val="24"/>
          <w:szCs w:val="24"/>
        </w:rPr>
      </w:pPr>
      <w:r w:rsidRPr="00344900">
        <w:rPr>
          <w:rFonts w:ascii="Times New Roman" w:hAnsi="Times New Roman"/>
          <w:sz w:val="24"/>
          <w:szCs w:val="24"/>
        </w:rPr>
        <w:t>(3) A bizottságok képviselő tagjait tiszteletdíjként – az alapdíjon felül – havonta bruttó 34 500 forint illeti meg.</w:t>
      </w:r>
    </w:p>
    <w:p w14:paraId="1290E725" w14:textId="77777777" w:rsidR="00344900" w:rsidRPr="00344900" w:rsidRDefault="00344900" w:rsidP="00344900">
      <w:pPr>
        <w:pStyle w:val="Szvegtrzs"/>
        <w:spacing w:before="240" w:after="240"/>
        <w:jc w:val="both"/>
        <w:rPr>
          <w:rFonts w:ascii="Times New Roman" w:hAnsi="Times New Roman"/>
          <w:sz w:val="24"/>
          <w:szCs w:val="24"/>
        </w:rPr>
      </w:pPr>
      <w:r w:rsidRPr="00344900">
        <w:rPr>
          <w:rFonts w:ascii="Times New Roman" w:hAnsi="Times New Roman"/>
          <w:sz w:val="24"/>
          <w:szCs w:val="24"/>
        </w:rPr>
        <w:t>(4) A bizottságok nem képviselő tagjait tiszteletdíjként havonta bruttó 34 500 forint illeti meg.”</w:t>
      </w:r>
    </w:p>
    <w:p w14:paraId="5C00208D" w14:textId="77777777" w:rsidR="00344900" w:rsidRPr="00344900" w:rsidRDefault="00344900" w:rsidP="00344900">
      <w:pPr>
        <w:pStyle w:val="Szvegtrzs"/>
        <w:spacing w:before="240" w:after="240"/>
        <w:jc w:val="center"/>
        <w:rPr>
          <w:rFonts w:ascii="Times New Roman" w:hAnsi="Times New Roman"/>
          <w:b/>
          <w:bCs/>
          <w:sz w:val="24"/>
          <w:szCs w:val="24"/>
        </w:rPr>
      </w:pPr>
      <w:r w:rsidRPr="00344900">
        <w:rPr>
          <w:rFonts w:ascii="Times New Roman" w:hAnsi="Times New Roman"/>
          <w:b/>
          <w:bCs/>
          <w:sz w:val="24"/>
          <w:szCs w:val="24"/>
        </w:rPr>
        <w:t>2. §</w:t>
      </w:r>
    </w:p>
    <w:p w14:paraId="0BED9E36" w14:textId="77777777" w:rsidR="00344900" w:rsidRPr="00344900" w:rsidRDefault="00344900" w:rsidP="00344900">
      <w:pPr>
        <w:pStyle w:val="Szvegtrzs"/>
        <w:spacing w:after="0"/>
        <w:jc w:val="both"/>
        <w:rPr>
          <w:rFonts w:ascii="Times New Roman" w:hAnsi="Times New Roman"/>
          <w:sz w:val="24"/>
          <w:szCs w:val="24"/>
        </w:rPr>
      </w:pPr>
      <w:r w:rsidRPr="00344900">
        <w:rPr>
          <w:rFonts w:ascii="Times New Roman" w:hAnsi="Times New Roman"/>
          <w:sz w:val="24"/>
          <w:szCs w:val="24"/>
        </w:rPr>
        <w:t>Ez a rendelet 2026. február 23-án lép hatályba.</w:t>
      </w:r>
    </w:p>
    <w:p w14:paraId="35DB410E" w14:textId="77777777" w:rsidR="00344900" w:rsidRPr="00344900" w:rsidRDefault="00344900" w:rsidP="00344900">
      <w:pPr>
        <w:pStyle w:val="Szvegtrzs"/>
        <w:spacing w:before="240" w:after="240"/>
        <w:jc w:val="center"/>
        <w:rPr>
          <w:rFonts w:ascii="Times New Roman" w:hAnsi="Times New Roman"/>
          <w:b/>
          <w:bCs/>
          <w:sz w:val="24"/>
          <w:szCs w:val="24"/>
        </w:rPr>
      </w:pPr>
      <w:r w:rsidRPr="00344900">
        <w:rPr>
          <w:rFonts w:ascii="Times New Roman" w:hAnsi="Times New Roman"/>
          <w:b/>
          <w:bCs/>
          <w:sz w:val="24"/>
          <w:szCs w:val="24"/>
        </w:rPr>
        <w:t>3. §</w:t>
      </w:r>
    </w:p>
    <w:p w14:paraId="375B7BD8" w14:textId="77777777" w:rsidR="00344900" w:rsidRPr="00344900" w:rsidRDefault="00344900" w:rsidP="00344900">
      <w:pPr>
        <w:pStyle w:val="Szvegtrzs"/>
        <w:spacing w:after="0"/>
        <w:jc w:val="both"/>
        <w:rPr>
          <w:rFonts w:ascii="Times New Roman" w:hAnsi="Times New Roman"/>
          <w:sz w:val="24"/>
          <w:szCs w:val="24"/>
        </w:rPr>
        <w:sectPr w:rsidR="00344900" w:rsidRPr="00344900">
          <w:footerReference w:type="default" r:id="rId9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 w:rsidRPr="00344900">
        <w:rPr>
          <w:rFonts w:ascii="Times New Roman" w:hAnsi="Times New Roman"/>
          <w:sz w:val="24"/>
          <w:szCs w:val="24"/>
        </w:rPr>
        <w:t>E rendelet rendelkezéseit 2026. március 1. napjától kell alkalmazni.</w:t>
      </w:r>
    </w:p>
    <w:p w14:paraId="4BAAEB6E" w14:textId="77777777" w:rsidR="00344900" w:rsidRPr="00344900" w:rsidRDefault="00344900" w:rsidP="00344900">
      <w:pPr>
        <w:pStyle w:val="Szvegtrzs"/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7716AC41" w14:textId="77777777" w:rsidR="00344900" w:rsidRPr="00344900" w:rsidRDefault="00344900" w:rsidP="00344900">
      <w:pPr>
        <w:pStyle w:val="Szvegtrzs"/>
        <w:spacing w:after="150"/>
        <w:ind w:left="150" w:right="150"/>
        <w:jc w:val="center"/>
        <w:rPr>
          <w:rFonts w:ascii="Times New Roman" w:hAnsi="Times New Roman"/>
          <w:b/>
          <w:sz w:val="24"/>
          <w:szCs w:val="24"/>
        </w:rPr>
      </w:pPr>
      <w:r w:rsidRPr="00344900">
        <w:rPr>
          <w:rFonts w:ascii="Times New Roman" w:hAnsi="Times New Roman"/>
          <w:b/>
          <w:sz w:val="24"/>
          <w:szCs w:val="24"/>
        </w:rPr>
        <w:t>Általános indokolás</w:t>
      </w:r>
    </w:p>
    <w:p w14:paraId="3BDB3CE3" w14:textId="77777777" w:rsidR="00344900" w:rsidRPr="00344900" w:rsidRDefault="00344900" w:rsidP="00344900">
      <w:pPr>
        <w:pStyle w:val="Szvegtrzs"/>
        <w:spacing w:before="150" w:after="0"/>
        <w:ind w:left="150" w:right="150"/>
        <w:jc w:val="both"/>
        <w:rPr>
          <w:rFonts w:ascii="Times New Roman" w:hAnsi="Times New Roman"/>
          <w:sz w:val="24"/>
          <w:szCs w:val="24"/>
        </w:rPr>
      </w:pPr>
      <w:r w:rsidRPr="00344900">
        <w:rPr>
          <w:rFonts w:ascii="Times New Roman" w:hAnsi="Times New Roman"/>
          <w:sz w:val="24"/>
          <w:szCs w:val="24"/>
        </w:rPr>
        <w:t xml:space="preserve">A </w:t>
      </w:r>
      <w:proofErr w:type="spellStart"/>
      <w:r w:rsidRPr="00344900">
        <w:rPr>
          <w:rFonts w:ascii="Times New Roman" w:hAnsi="Times New Roman"/>
          <w:sz w:val="24"/>
          <w:szCs w:val="24"/>
        </w:rPr>
        <w:t>Mötv</w:t>
      </w:r>
      <w:proofErr w:type="spellEnd"/>
      <w:r w:rsidRPr="00344900">
        <w:rPr>
          <w:rFonts w:ascii="Times New Roman" w:hAnsi="Times New Roman"/>
          <w:sz w:val="24"/>
          <w:szCs w:val="24"/>
        </w:rPr>
        <w:t>. 143.§ (4) f) pontja alapján a helyi önkormányzat képviselő-testülete rendeletben határozza meg az önkormányzati képviselőnek, a bizottsági elnöknek és tagnak járó tiszteletdíjat.</w:t>
      </w:r>
    </w:p>
    <w:p w14:paraId="64BBB34B" w14:textId="77777777" w:rsidR="00344900" w:rsidRPr="00344900" w:rsidRDefault="00344900" w:rsidP="00344900">
      <w:pPr>
        <w:pStyle w:val="Szvegtrzs"/>
        <w:spacing w:before="450" w:after="150"/>
        <w:ind w:left="150" w:right="150"/>
        <w:jc w:val="center"/>
        <w:rPr>
          <w:rFonts w:ascii="Times New Roman" w:hAnsi="Times New Roman"/>
          <w:b/>
          <w:sz w:val="24"/>
          <w:szCs w:val="24"/>
        </w:rPr>
      </w:pPr>
      <w:r w:rsidRPr="00344900">
        <w:rPr>
          <w:rFonts w:ascii="Times New Roman" w:hAnsi="Times New Roman"/>
          <w:b/>
          <w:sz w:val="24"/>
          <w:szCs w:val="24"/>
        </w:rPr>
        <w:t>Részletes indokolás</w:t>
      </w:r>
    </w:p>
    <w:p w14:paraId="0FDA347E" w14:textId="77777777" w:rsidR="00344900" w:rsidRPr="00344900" w:rsidRDefault="00344900" w:rsidP="00344900">
      <w:pPr>
        <w:spacing w:before="150" w:after="75"/>
        <w:ind w:left="150" w:right="150"/>
        <w:jc w:val="center"/>
        <w:rPr>
          <w:rFonts w:ascii="Times New Roman" w:hAnsi="Times New Roman"/>
          <w:b/>
          <w:bCs/>
          <w:sz w:val="24"/>
          <w:szCs w:val="24"/>
        </w:rPr>
      </w:pPr>
      <w:r w:rsidRPr="00344900">
        <w:rPr>
          <w:rFonts w:ascii="Times New Roman" w:hAnsi="Times New Roman"/>
          <w:b/>
          <w:bCs/>
          <w:sz w:val="24"/>
          <w:szCs w:val="24"/>
        </w:rPr>
        <w:t>Az 1–3. §</w:t>
      </w:r>
      <w:proofErr w:type="spellStart"/>
      <w:r w:rsidRPr="00344900">
        <w:rPr>
          <w:rFonts w:ascii="Times New Roman" w:hAnsi="Times New Roman"/>
          <w:b/>
          <w:bCs/>
          <w:sz w:val="24"/>
          <w:szCs w:val="24"/>
        </w:rPr>
        <w:t>-hoz</w:t>
      </w:r>
      <w:proofErr w:type="spellEnd"/>
      <w:r w:rsidRPr="00344900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411C7CFF" w14:textId="77777777" w:rsidR="00344900" w:rsidRPr="00344900" w:rsidRDefault="00344900" w:rsidP="00344900">
      <w:pPr>
        <w:pStyle w:val="Szvegtrzs"/>
        <w:spacing w:before="150" w:after="150"/>
        <w:ind w:left="150" w:right="150"/>
        <w:jc w:val="both"/>
        <w:rPr>
          <w:rFonts w:ascii="Times New Roman" w:hAnsi="Times New Roman"/>
          <w:sz w:val="24"/>
          <w:szCs w:val="24"/>
        </w:rPr>
      </w:pPr>
      <w:r w:rsidRPr="00344900">
        <w:rPr>
          <w:rFonts w:ascii="Times New Roman" w:hAnsi="Times New Roman"/>
          <w:sz w:val="24"/>
          <w:szCs w:val="24"/>
        </w:rPr>
        <w:t> </w:t>
      </w:r>
    </w:p>
    <w:p w14:paraId="7CF41774" w14:textId="77777777" w:rsidR="00344900" w:rsidRPr="00344900" w:rsidRDefault="00344900" w:rsidP="00344900">
      <w:pPr>
        <w:pStyle w:val="Szvegtrzs"/>
        <w:spacing w:before="150" w:after="150"/>
        <w:ind w:left="150" w:right="150"/>
        <w:jc w:val="both"/>
        <w:rPr>
          <w:rFonts w:ascii="Times New Roman" w:hAnsi="Times New Roman"/>
          <w:sz w:val="24"/>
          <w:szCs w:val="24"/>
        </w:rPr>
      </w:pPr>
      <w:r w:rsidRPr="00344900">
        <w:rPr>
          <w:rFonts w:ascii="Times New Roman" w:hAnsi="Times New Roman"/>
          <w:sz w:val="24"/>
          <w:szCs w:val="24"/>
        </w:rPr>
        <w:t>A 2026. március 1. napjától alkalmazandó tiszteletdíjak mértékét határozza meg </w:t>
      </w:r>
    </w:p>
    <w:p w14:paraId="3B34AEA8" w14:textId="77777777" w:rsidR="00344900" w:rsidRPr="00344900" w:rsidRDefault="00344900" w:rsidP="00344900">
      <w:pPr>
        <w:pStyle w:val="Szvegtrzs"/>
        <w:spacing w:before="150" w:after="150"/>
        <w:ind w:left="150" w:right="150"/>
        <w:jc w:val="both"/>
        <w:rPr>
          <w:rFonts w:ascii="Times New Roman" w:hAnsi="Times New Roman"/>
          <w:sz w:val="24"/>
          <w:szCs w:val="24"/>
        </w:rPr>
      </w:pPr>
      <w:r w:rsidRPr="00344900">
        <w:rPr>
          <w:rFonts w:ascii="Times New Roman" w:hAnsi="Times New Roman"/>
          <w:sz w:val="24"/>
          <w:szCs w:val="24"/>
        </w:rPr>
        <w:t>A rendelet hatálybalépéséről rendelkezik</w:t>
      </w:r>
    </w:p>
    <w:p w14:paraId="6588F5CF" w14:textId="0057F81F" w:rsidR="008B1689" w:rsidRPr="00344900" w:rsidRDefault="00344900" w:rsidP="00344900">
      <w:pPr>
        <w:jc w:val="center"/>
        <w:rPr>
          <w:rFonts w:ascii="Times New Roman" w:hAnsi="Times New Roman"/>
          <w:b/>
          <w:sz w:val="24"/>
          <w:szCs w:val="24"/>
        </w:rPr>
      </w:pPr>
      <w:r w:rsidRPr="00344900">
        <w:rPr>
          <w:rFonts w:ascii="Times New Roman" w:hAnsi="Times New Roman"/>
          <w:b/>
          <w:sz w:val="24"/>
          <w:szCs w:val="24"/>
        </w:rPr>
        <w:t xml:space="preserve"> </w:t>
      </w:r>
    </w:p>
    <w:p w14:paraId="524AE49C" w14:textId="77777777" w:rsidR="00475E1A" w:rsidRPr="00344900" w:rsidRDefault="00475E1A" w:rsidP="00475E1A">
      <w:pPr>
        <w:jc w:val="both"/>
        <w:rPr>
          <w:rFonts w:ascii="Times New Roman" w:hAnsi="Times New Roman"/>
          <w:b/>
          <w:sz w:val="24"/>
          <w:szCs w:val="24"/>
        </w:rPr>
      </w:pPr>
    </w:p>
    <w:sectPr w:rsidR="00475E1A" w:rsidRPr="00344900" w:rsidSect="00FA15E7">
      <w:footerReference w:type="even" r:id="rId10"/>
      <w:footerReference w:type="default" r:id="rId11"/>
      <w:pgSz w:w="11906" w:h="16838"/>
      <w:pgMar w:top="1276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E82C0D" w14:textId="77777777" w:rsidR="00CA6897" w:rsidRDefault="00CA6897">
      <w:r>
        <w:separator/>
      </w:r>
    </w:p>
  </w:endnote>
  <w:endnote w:type="continuationSeparator" w:id="0">
    <w:p w14:paraId="64A47F30" w14:textId="77777777" w:rsidR="00CA6897" w:rsidRDefault="00CA68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ertus Extra Bold CE CE"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1D4410" w14:textId="77777777" w:rsidR="00344900" w:rsidRDefault="003449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81660C">
      <w:rPr>
        <w:noProof/>
      </w:rPr>
      <w:t>5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0D9BDE" w14:textId="77777777" w:rsidR="000D17E4" w:rsidRDefault="001B7E9F" w:rsidP="00856CB3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6A2152F6" w14:textId="77777777" w:rsidR="000D17E4" w:rsidRDefault="000D17E4" w:rsidP="007434DE">
    <w:pPr>
      <w:pStyle w:val="llb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1321330"/>
      <w:docPartObj>
        <w:docPartGallery w:val="Page Numbers (Bottom of Page)"/>
        <w:docPartUnique/>
      </w:docPartObj>
    </w:sdtPr>
    <w:sdtEndPr/>
    <w:sdtContent>
      <w:p w14:paraId="7BCD5FB8" w14:textId="77777777" w:rsidR="00181BFB" w:rsidRDefault="00181BFB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660C">
          <w:rPr>
            <w:noProof/>
          </w:rPr>
          <w:t>1</w:t>
        </w:r>
        <w:r>
          <w:fldChar w:fldCharType="end"/>
        </w:r>
      </w:p>
    </w:sdtContent>
  </w:sdt>
  <w:p w14:paraId="10DE1F44" w14:textId="77777777" w:rsidR="000D17E4" w:rsidRDefault="000D17E4" w:rsidP="007434DE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7A6521" w14:textId="77777777" w:rsidR="00CA6897" w:rsidRDefault="00CA6897">
      <w:r>
        <w:separator/>
      </w:r>
    </w:p>
  </w:footnote>
  <w:footnote w:type="continuationSeparator" w:id="0">
    <w:p w14:paraId="7E05F582" w14:textId="77777777" w:rsidR="00CA6897" w:rsidRDefault="00CA68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C61D0"/>
    <w:multiLevelType w:val="hybridMultilevel"/>
    <w:tmpl w:val="BE8ECF98"/>
    <w:lvl w:ilvl="0" w:tplc="EB4C6156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E1A"/>
    <w:rsid w:val="0001272C"/>
    <w:rsid w:val="00030995"/>
    <w:rsid w:val="0005516B"/>
    <w:rsid w:val="00096327"/>
    <w:rsid w:val="000D17E4"/>
    <w:rsid w:val="000F021D"/>
    <w:rsid w:val="0010153A"/>
    <w:rsid w:val="00113A35"/>
    <w:rsid w:val="00127675"/>
    <w:rsid w:val="00131984"/>
    <w:rsid w:val="00161490"/>
    <w:rsid w:val="00181BFB"/>
    <w:rsid w:val="00182BC3"/>
    <w:rsid w:val="001861D6"/>
    <w:rsid w:val="001947A0"/>
    <w:rsid w:val="001B5DC5"/>
    <w:rsid w:val="001B7E9F"/>
    <w:rsid w:val="001C30C7"/>
    <w:rsid w:val="001C30E3"/>
    <w:rsid w:val="001E454B"/>
    <w:rsid w:val="001E5F01"/>
    <w:rsid w:val="001F4680"/>
    <w:rsid w:val="00201B83"/>
    <w:rsid w:val="00203A1B"/>
    <w:rsid w:val="0022106E"/>
    <w:rsid w:val="00236641"/>
    <w:rsid w:val="002549CA"/>
    <w:rsid w:val="00262FE0"/>
    <w:rsid w:val="00273482"/>
    <w:rsid w:val="00284CEA"/>
    <w:rsid w:val="00294A4A"/>
    <w:rsid w:val="002A3B22"/>
    <w:rsid w:val="002A5A2C"/>
    <w:rsid w:val="002D2566"/>
    <w:rsid w:val="002E07C8"/>
    <w:rsid w:val="002E3189"/>
    <w:rsid w:val="002E506E"/>
    <w:rsid w:val="002F3504"/>
    <w:rsid w:val="0030017D"/>
    <w:rsid w:val="00324BAE"/>
    <w:rsid w:val="00344900"/>
    <w:rsid w:val="00355029"/>
    <w:rsid w:val="00356AB5"/>
    <w:rsid w:val="00397233"/>
    <w:rsid w:val="003A325D"/>
    <w:rsid w:val="003A4F7A"/>
    <w:rsid w:val="003F4BF5"/>
    <w:rsid w:val="004009EF"/>
    <w:rsid w:val="004278B6"/>
    <w:rsid w:val="00435C3E"/>
    <w:rsid w:val="00475E1A"/>
    <w:rsid w:val="00487F91"/>
    <w:rsid w:val="00497A2C"/>
    <w:rsid w:val="004A5861"/>
    <w:rsid w:val="004B2D8B"/>
    <w:rsid w:val="005070D3"/>
    <w:rsid w:val="00507DE5"/>
    <w:rsid w:val="00507F36"/>
    <w:rsid w:val="00510F18"/>
    <w:rsid w:val="00512ED2"/>
    <w:rsid w:val="0053320C"/>
    <w:rsid w:val="00534E08"/>
    <w:rsid w:val="00547B60"/>
    <w:rsid w:val="005708C8"/>
    <w:rsid w:val="00580397"/>
    <w:rsid w:val="00592C89"/>
    <w:rsid w:val="005A22AE"/>
    <w:rsid w:val="005E319A"/>
    <w:rsid w:val="005F5F4D"/>
    <w:rsid w:val="00607355"/>
    <w:rsid w:val="0062787B"/>
    <w:rsid w:val="00644A21"/>
    <w:rsid w:val="006537B5"/>
    <w:rsid w:val="006540A0"/>
    <w:rsid w:val="00662364"/>
    <w:rsid w:val="00667A28"/>
    <w:rsid w:val="0068209E"/>
    <w:rsid w:val="00684EB6"/>
    <w:rsid w:val="00697901"/>
    <w:rsid w:val="006F341C"/>
    <w:rsid w:val="00717425"/>
    <w:rsid w:val="00721B6D"/>
    <w:rsid w:val="00777B57"/>
    <w:rsid w:val="007927BF"/>
    <w:rsid w:val="007C2DE3"/>
    <w:rsid w:val="0081660C"/>
    <w:rsid w:val="008453F0"/>
    <w:rsid w:val="0087428C"/>
    <w:rsid w:val="008A2031"/>
    <w:rsid w:val="008B030C"/>
    <w:rsid w:val="008B1689"/>
    <w:rsid w:val="008B48A1"/>
    <w:rsid w:val="009214CC"/>
    <w:rsid w:val="00923881"/>
    <w:rsid w:val="00942D5F"/>
    <w:rsid w:val="00960D8C"/>
    <w:rsid w:val="009613E8"/>
    <w:rsid w:val="00961D0E"/>
    <w:rsid w:val="0096613C"/>
    <w:rsid w:val="00970EBB"/>
    <w:rsid w:val="009725D4"/>
    <w:rsid w:val="009972D1"/>
    <w:rsid w:val="009B6D39"/>
    <w:rsid w:val="00A00535"/>
    <w:rsid w:val="00A07546"/>
    <w:rsid w:val="00A12082"/>
    <w:rsid w:val="00A140DA"/>
    <w:rsid w:val="00A1591E"/>
    <w:rsid w:val="00A22F66"/>
    <w:rsid w:val="00A26C7B"/>
    <w:rsid w:val="00A50403"/>
    <w:rsid w:val="00A6531A"/>
    <w:rsid w:val="00A877A6"/>
    <w:rsid w:val="00AA5F3D"/>
    <w:rsid w:val="00AB4BA5"/>
    <w:rsid w:val="00B15A5D"/>
    <w:rsid w:val="00B44409"/>
    <w:rsid w:val="00B540DF"/>
    <w:rsid w:val="00B552EF"/>
    <w:rsid w:val="00B638CE"/>
    <w:rsid w:val="00B67269"/>
    <w:rsid w:val="00B774A6"/>
    <w:rsid w:val="00B81DC7"/>
    <w:rsid w:val="00B8406B"/>
    <w:rsid w:val="00B97691"/>
    <w:rsid w:val="00BA0888"/>
    <w:rsid w:val="00BC1C3E"/>
    <w:rsid w:val="00BD2C0E"/>
    <w:rsid w:val="00C1192C"/>
    <w:rsid w:val="00C2094D"/>
    <w:rsid w:val="00C20C5C"/>
    <w:rsid w:val="00C4027B"/>
    <w:rsid w:val="00C412E9"/>
    <w:rsid w:val="00C51329"/>
    <w:rsid w:val="00C629B1"/>
    <w:rsid w:val="00C84EE4"/>
    <w:rsid w:val="00CA6897"/>
    <w:rsid w:val="00CC503A"/>
    <w:rsid w:val="00CF76B3"/>
    <w:rsid w:val="00CF78DA"/>
    <w:rsid w:val="00D224CC"/>
    <w:rsid w:val="00D2698E"/>
    <w:rsid w:val="00D611E2"/>
    <w:rsid w:val="00D72716"/>
    <w:rsid w:val="00D83BCF"/>
    <w:rsid w:val="00DD4C20"/>
    <w:rsid w:val="00DE49D2"/>
    <w:rsid w:val="00DF2CAE"/>
    <w:rsid w:val="00E32BC4"/>
    <w:rsid w:val="00E52D06"/>
    <w:rsid w:val="00E61937"/>
    <w:rsid w:val="00E708F0"/>
    <w:rsid w:val="00E7662F"/>
    <w:rsid w:val="00EB7184"/>
    <w:rsid w:val="00EE2EC3"/>
    <w:rsid w:val="00EE4395"/>
    <w:rsid w:val="00F21C5D"/>
    <w:rsid w:val="00F27C0C"/>
    <w:rsid w:val="00F42530"/>
    <w:rsid w:val="00F53DEC"/>
    <w:rsid w:val="00F5440B"/>
    <w:rsid w:val="00F55E96"/>
    <w:rsid w:val="00F63F49"/>
    <w:rsid w:val="00FC79DE"/>
    <w:rsid w:val="00FE16BB"/>
    <w:rsid w:val="00FF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E33D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475E1A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475E1A"/>
    <w:pPr>
      <w:spacing w:after="120"/>
    </w:pPr>
  </w:style>
  <w:style w:type="character" w:customStyle="1" w:styleId="SzvegtrzsChar">
    <w:name w:val="Szövegtörzs Char"/>
    <w:basedOn w:val="Bekezdsalapbettpusa"/>
    <w:link w:val="Szvegtrzs"/>
    <w:rsid w:val="00475E1A"/>
    <w:rPr>
      <w:rFonts w:ascii="Calibri" w:eastAsia="Calibri" w:hAnsi="Calibri" w:cs="Times New Roman"/>
      <w:lang w:eastAsia="ar-SA"/>
    </w:rPr>
  </w:style>
  <w:style w:type="paragraph" w:customStyle="1" w:styleId="Listaszerbekezds1">
    <w:name w:val="Listaszerű bekezdés1"/>
    <w:basedOn w:val="Norml"/>
    <w:rsid w:val="00475E1A"/>
    <w:pPr>
      <w:suppressAutoHyphens w:val="0"/>
      <w:spacing w:after="200" w:line="276" w:lineRule="auto"/>
      <w:ind w:left="720"/>
    </w:pPr>
    <w:rPr>
      <w:rFonts w:eastAsia="Times New Roman"/>
      <w:lang w:eastAsia="en-US"/>
    </w:rPr>
  </w:style>
  <w:style w:type="paragraph" w:styleId="llb">
    <w:name w:val="footer"/>
    <w:basedOn w:val="Norml"/>
    <w:link w:val="llbChar"/>
    <w:rsid w:val="00475E1A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475E1A"/>
    <w:rPr>
      <w:rFonts w:ascii="Calibri" w:eastAsia="Calibri" w:hAnsi="Calibri" w:cs="Times New Roman"/>
      <w:lang w:eastAsia="ar-SA"/>
    </w:rPr>
  </w:style>
  <w:style w:type="character" w:styleId="Oldalszm">
    <w:name w:val="page number"/>
    <w:basedOn w:val="Bekezdsalapbettpusa"/>
    <w:rsid w:val="00475E1A"/>
  </w:style>
  <w:style w:type="paragraph" w:styleId="Cm">
    <w:name w:val="Title"/>
    <w:basedOn w:val="Norml"/>
    <w:link w:val="CmChar"/>
    <w:qFormat/>
    <w:rsid w:val="00475E1A"/>
    <w:pPr>
      <w:suppressAutoHyphens w:val="0"/>
      <w:jc w:val="center"/>
    </w:pPr>
    <w:rPr>
      <w:rFonts w:ascii="Bookman Old Style" w:eastAsia="Times New Roman" w:hAnsi="Bookman Old Style"/>
      <w:b/>
      <w:smallCaps/>
      <w:shadow/>
      <w:spacing w:val="30"/>
      <w:sz w:val="44"/>
      <w:szCs w:val="20"/>
      <w:lang w:eastAsia="hu-HU"/>
    </w:rPr>
  </w:style>
  <w:style w:type="character" w:customStyle="1" w:styleId="CmChar">
    <w:name w:val="Cím Char"/>
    <w:basedOn w:val="Bekezdsalapbettpusa"/>
    <w:link w:val="Cm"/>
    <w:rsid w:val="00475E1A"/>
    <w:rPr>
      <w:rFonts w:ascii="Bookman Old Style" w:eastAsia="Times New Roman" w:hAnsi="Bookman Old Style" w:cs="Times New Roman"/>
      <w:b/>
      <w:smallCaps/>
      <w:shadow/>
      <w:spacing w:val="30"/>
      <w:sz w:val="44"/>
      <w:szCs w:val="20"/>
      <w:lang w:eastAsia="hu-HU"/>
    </w:rPr>
  </w:style>
  <w:style w:type="character" w:styleId="Hiperhivatkozs">
    <w:name w:val="Hyperlink"/>
    <w:rsid w:val="00475E1A"/>
    <w:rPr>
      <w:color w:val="0000FF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537B5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537B5"/>
    <w:rPr>
      <w:rFonts w:ascii="Tahoma" w:eastAsia="Calibri" w:hAnsi="Tahoma" w:cs="Tahoma"/>
      <w:sz w:val="16"/>
      <w:szCs w:val="16"/>
      <w:lang w:eastAsia="ar-SA"/>
    </w:rPr>
  </w:style>
  <w:style w:type="paragraph" w:styleId="Listaszerbekezds">
    <w:name w:val="List Paragraph"/>
    <w:basedOn w:val="Norml"/>
    <w:uiPriority w:val="34"/>
    <w:qFormat/>
    <w:rsid w:val="00497A2C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181BFB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181BFB"/>
    <w:rPr>
      <w:rFonts w:ascii="Calibri" w:eastAsia="Calibri" w:hAnsi="Calibri" w:cs="Times New Roman"/>
      <w:lang w:eastAsia="ar-SA"/>
    </w:rPr>
  </w:style>
  <w:style w:type="paragraph" w:customStyle="1" w:styleId="Listaszerbekezds2">
    <w:name w:val="Listaszerű bekezdés2"/>
    <w:basedOn w:val="Norml"/>
    <w:rsid w:val="008B1689"/>
    <w:pPr>
      <w:suppressAutoHyphens w:val="0"/>
      <w:spacing w:after="200" w:line="276" w:lineRule="auto"/>
      <w:ind w:left="720"/>
    </w:pPr>
    <w:rPr>
      <w:rFonts w:eastAsia="Times New Roman"/>
      <w:lang w:eastAsia="en-US"/>
    </w:rPr>
  </w:style>
  <w:style w:type="paragraph" w:styleId="NormlWeb">
    <w:name w:val="Normal (Web)"/>
    <w:basedOn w:val="Norml"/>
    <w:uiPriority w:val="99"/>
    <w:unhideWhenUsed/>
    <w:rsid w:val="00942D5F"/>
    <w:pPr>
      <w:suppressAutoHyphens w:val="0"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hu-HU"/>
    </w:rPr>
  </w:style>
  <w:style w:type="character" w:customStyle="1" w:styleId="jel">
    <w:name w:val="jel"/>
    <w:basedOn w:val="Bekezdsalapbettpusa"/>
    <w:rsid w:val="00A140DA"/>
  </w:style>
  <w:style w:type="character" w:customStyle="1" w:styleId="szakasz-jel">
    <w:name w:val="szakasz-jel"/>
    <w:basedOn w:val="Bekezdsalapbettpusa"/>
    <w:rsid w:val="00A140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475E1A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475E1A"/>
    <w:pPr>
      <w:spacing w:after="120"/>
    </w:pPr>
  </w:style>
  <w:style w:type="character" w:customStyle="1" w:styleId="SzvegtrzsChar">
    <w:name w:val="Szövegtörzs Char"/>
    <w:basedOn w:val="Bekezdsalapbettpusa"/>
    <w:link w:val="Szvegtrzs"/>
    <w:rsid w:val="00475E1A"/>
    <w:rPr>
      <w:rFonts w:ascii="Calibri" w:eastAsia="Calibri" w:hAnsi="Calibri" w:cs="Times New Roman"/>
      <w:lang w:eastAsia="ar-SA"/>
    </w:rPr>
  </w:style>
  <w:style w:type="paragraph" w:customStyle="1" w:styleId="Listaszerbekezds1">
    <w:name w:val="Listaszerű bekezdés1"/>
    <w:basedOn w:val="Norml"/>
    <w:rsid w:val="00475E1A"/>
    <w:pPr>
      <w:suppressAutoHyphens w:val="0"/>
      <w:spacing w:after="200" w:line="276" w:lineRule="auto"/>
      <w:ind w:left="720"/>
    </w:pPr>
    <w:rPr>
      <w:rFonts w:eastAsia="Times New Roman"/>
      <w:lang w:eastAsia="en-US"/>
    </w:rPr>
  </w:style>
  <w:style w:type="paragraph" w:styleId="llb">
    <w:name w:val="footer"/>
    <w:basedOn w:val="Norml"/>
    <w:link w:val="llbChar"/>
    <w:rsid w:val="00475E1A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475E1A"/>
    <w:rPr>
      <w:rFonts w:ascii="Calibri" w:eastAsia="Calibri" w:hAnsi="Calibri" w:cs="Times New Roman"/>
      <w:lang w:eastAsia="ar-SA"/>
    </w:rPr>
  </w:style>
  <w:style w:type="character" w:styleId="Oldalszm">
    <w:name w:val="page number"/>
    <w:basedOn w:val="Bekezdsalapbettpusa"/>
    <w:rsid w:val="00475E1A"/>
  </w:style>
  <w:style w:type="paragraph" w:styleId="Cm">
    <w:name w:val="Title"/>
    <w:basedOn w:val="Norml"/>
    <w:link w:val="CmChar"/>
    <w:qFormat/>
    <w:rsid w:val="00475E1A"/>
    <w:pPr>
      <w:suppressAutoHyphens w:val="0"/>
      <w:jc w:val="center"/>
    </w:pPr>
    <w:rPr>
      <w:rFonts w:ascii="Bookman Old Style" w:eastAsia="Times New Roman" w:hAnsi="Bookman Old Style"/>
      <w:b/>
      <w:smallCaps/>
      <w:shadow/>
      <w:spacing w:val="30"/>
      <w:sz w:val="44"/>
      <w:szCs w:val="20"/>
      <w:lang w:eastAsia="hu-HU"/>
    </w:rPr>
  </w:style>
  <w:style w:type="character" w:customStyle="1" w:styleId="CmChar">
    <w:name w:val="Cím Char"/>
    <w:basedOn w:val="Bekezdsalapbettpusa"/>
    <w:link w:val="Cm"/>
    <w:rsid w:val="00475E1A"/>
    <w:rPr>
      <w:rFonts w:ascii="Bookman Old Style" w:eastAsia="Times New Roman" w:hAnsi="Bookman Old Style" w:cs="Times New Roman"/>
      <w:b/>
      <w:smallCaps/>
      <w:shadow/>
      <w:spacing w:val="30"/>
      <w:sz w:val="44"/>
      <w:szCs w:val="20"/>
      <w:lang w:eastAsia="hu-HU"/>
    </w:rPr>
  </w:style>
  <w:style w:type="character" w:styleId="Hiperhivatkozs">
    <w:name w:val="Hyperlink"/>
    <w:rsid w:val="00475E1A"/>
    <w:rPr>
      <w:color w:val="0000FF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537B5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537B5"/>
    <w:rPr>
      <w:rFonts w:ascii="Tahoma" w:eastAsia="Calibri" w:hAnsi="Tahoma" w:cs="Tahoma"/>
      <w:sz w:val="16"/>
      <w:szCs w:val="16"/>
      <w:lang w:eastAsia="ar-SA"/>
    </w:rPr>
  </w:style>
  <w:style w:type="paragraph" w:styleId="Listaszerbekezds">
    <w:name w:val="List Paragraph"/>
    <w:basedOn w:val="Norml"/>
    <w:uiPriority w:val="34"/>
    <w:qFormat/>
    <w:rsid w:val="00497A2C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181BFB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181BFB"/>
    <w:rPr>
      <w:rFonts w:ascii="Calibri" w:eastAsia="Calibri" w:hAnsi="Calibri" w:cs="Times New Roman"/>
      <w:lang w:eastAsia="ar-SA"/>
    </w:rPr>
  </w:style>
  <w:style w:type="paragraph" w:customStyle="1" w:styleId="Listaszerbekezds2">
    <w:name w:val="Listaszerű bekezdés2"/>
    <w:basedOn w:val="Norml"/>
    <w:rsid w:val="008B1689"/>
    <w:pPr>
      <w:suppressAutoHyphens w:val="0"/>
      <w:spacing w:after="200" w:line="276" w:lineRule="auto"/>
      <w:ind w:left="720"/>
    </w:pPr>
    <w:rPr>
      <w:rFonts w:eastAsia="Times New Roman"/>
      <w:lang w:eastAsia="en-US"/>
    </w:rPr>
  </w:style>
  <w:style w:type="paragraph" w:styleId="NormlWeb">
    <w:name w:val="Normal (Web)"/>
    <w:basedOn w:val="Norml"/>
    <w:uiPriority w:val="99"/>
    <w:unhideWhenUsed/>
    <w:rsid w:val="00942D5F"/>
    <w:pPr>
      <w:suppressAutoHyphens w:val="0"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hu-HU"/>
    </w:rPr>
  </w:style>
  <w:style w:type="character" w:customStyle="1" w:styleId="jel">
    <w:name w:val="jel"/>
    <w:basedOn w:val="Bekezdsalapbettpusa"/>
    <w:rsid w:val="00A140DA"/>
  </w:style>
  <w:style w:type="character" w:customStyle="1" w:styleId="szakasz-jel">
    <w:name w:val="szakasz-jel"/>
    <w:basedOn w:val="Bekezdsalapbettpusa"/>
    <w:rsid w:val="00A140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1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79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1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4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vonkph@tiszavasvari.h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6</Pages>
  <Words>1094</Words>
  <Characters>7552</Characters>
  <Application>Microsoft Office Word</Application>
  <DocSecurity>0</DocSecurity>
  <Lines>62</Lines>
  <Paragraphs>17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Fenyvesi-Nagy Emese</dc:creator>
  <cp:lastModifiedBy>dr. Legeza Tímea</cp:lastModifiedBy>
  <cp:revision>36</cp:revision>
  <cp:lastPrinted>2024-10-04T09:51:00Z</cp:lastPrinted>
  <dcterms:created xsi:type="dcterms:W3CDTF">2026-02-12T12:44:00Z</dcterms:created>
  <dcterms:modified xsi:type="dcterms:W3CDTF">2026-02-13T11:29:00Z</dcterms:modified>
</cp:coreProperties>
</file>